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44D" w:rsidRPr="005337D4" w:rsidRDefault="008A23F6" w:rsidP="00A2644D">
      <w:pPr>
        <w:pStyle w:val="Ttulo1"/>
        <w:jc w:val="center"/>
        <w:rPr>
          <w:rFonts w:asciiTheme="minorHAnsi" w:hAnsiTheme="minorHAnsi" w:cstheme="minorHAnsi"/>
          <w:b/>
          <w:color w:val="auto"/>
          <w:sz w:val="24"/>
          <w:szCs w:val="24"/>
          <w:lang w:val="eu-ES"/>
        </w:rPr>
      </w:pPr>
      <w:r w:rsidRPr="005337D4">
        <w:rPr>
          <w:rFonts w:asciiTheme="minorHAnsi" w:hAnsiTheme="minorHAnsi" w:cstheme="minorHAnsi"/>
          <w:b/>
          <w:color w:val="auto"/>
          <w:sz w:val="24"/>
          <w:szCs w:val="24"/>
          <w:lang w:val="eu-ES"/>
        </w:rPr>
        <w:t>Ohiko eta ezohiko maratoien erro</w:t>
      </w:r>
      <w:r w:rsidR="00F45BDE" w:rsidRPr="005337D4">
        <w:rPr>
          <w:rFonts w:asciiTheme="minorHAnsi" w:hAnsiTheme="minorHAnsi" w:cstheme="minorHAnsi"/>
          <w:b/>
          <w:color w:val="auto"/>
          <w:sz w:val="24"/>
          <w:szCs w:val="24"/>
          <w:lang w:val="eu-ES"/>
        </w:rPr>
        <w:t>n</w:t>
      </w:r>
      <w:r w:rsidRPr="005337D4">
        <w:rPr>
          <w:rFonts w:asciiTheme="minorHAnsi" w:hAnsiTheme="minorHAnsi" w:cstheme="minorHAnsi"/>
          <w:b/>
          <w:color w:val="auto"/>
          <w:sz w:val="24"/>
          <w:szCs w:val="24"/>
          <w:lang w:val="eu-ES"/>
        </w:rPr>
        <w:t>ka</w:t>
      </w:r>
      <w:r w:rsidR="00A2644D" w:rsidRPr="005337D4">
        <w:rPr>
          <w:rFonts w:asciiTheme="minorHAnsi" w:hAnsiTheme="minorHAnsi" w:cstheme="minorHAnsi"/>
          <w:b/>
          <w:color w:val="auto"/>
          <w:sz w:val="24"/>
          <w:szCs w:val="24"/>
          <w:lang w:val="eu-ES"/>
        </w:rPr>
        <w:t>. Irabaziko ahal dugu!</w:t>
      </w:r>
    </w:p>
    <w:p w:rsidR="00F316C4" w:rsidRPr="005337D4" w:rsidRDefault="00F316C4" w:rsidP="00E91A0C">
      <w:pPr>
        <w:jc w:val="center"/>
        <w:rPr>
          <w:rFonts w:cstheme="minorHAnsi"/>
          <w:b/>
          <w:lang w:val="eu-ES"/>
        </w:rPr>
      </w:pPr>
    </w:p>
    <w:p w:rsidR="004240F6" w:rsidRDefault="004240F6" w:rsidP="004240F6">
      <w:pPr>
        <w:spacing w:after="0"/>
        <w:jc w:val="both"/>
        <w:rPr>
          <w:rFonts w:cstheme="minorHAnsi"/>
          <w:lang w:val="eu-ES"/>
        </w:rPr>
      </w:pPr>
      <w:r w:rsidRPr="004240F6">
        <w:rPr>
          <w:rFonts w:cstheme="minorHAnsi"/>
          <w:lang w:val="eu-ES"/>
        </w:rPr>
        <w:t>Har</w:t>
      </w:r>
      <w:r>
        <w:rPr>
          <w:rFonts w:cstheme="minorHAnsi"/>
          <w:lang w:val="eu-ES"/>
        </w:rPr>
        <w:t>itz Esnal Amundarain ¹</w:t>
      </w:r>
      <w:r w:rsidR="009C4771">
        <w:rPr>
          <w:rFonts w:cstheme="minorHAnsi"/>
          <w:lang w:val="eu-ES"/>
        </w:rPr>
        <w:t>*</w:t>
      </w:r>
      <w:r>
        <w:rPr>
          <w:rFonts w:cstheme="minorHAnsi"/>
          <w:lang w:val="eu-ES"/>
        </w:rPr>
        <w:t>, Nerea Sarriegi Gorrotxategi ¹</w:t>
      </w:r>
      <w:r w:rsidR="009C4771">
        <w:rPr>
          <w:rFonts w:cstheme="minorHAnsi"/>
          <w:lang w:val="eu-ES"/>
        </w:rPr>
        <w:t>*</w:t>
      </w:r>
      <w:r>
        <w:rPr>
          <w:rFonts w:cstheme="minorHAnsi"/>
          <w:lang w:val="eu-ES"/>
        </w:rPr>
        <w:t xml:space="preserve">, Maria Reyes Rodríguez Rivera ², Ricardo Palenzuela Arocena ¹, Maite Urcelay Olabarria ¹, Felix Zubia Olascoaga ³. </w:t>
      </w:r>
    </w:p>
    <w:p w:rsidR="004240F6" w:rsidRPr="004240F6" w:rsidRDefault="004240F6" w:rsidP="004240F6">
      <w:pPr>
        <w:spacing w:after="0" w:line="240" w:lineRule="auto"/>
        <w:jc w:val="both"/>
        <w:rPr>
          <w:rFonts w:cstheme="minorHAnsi"/>
          <w:i/>
          <w:sz w:val="16"/>
          <w:szCs w:val="16"/>
          <w:lang w:val="eu-ES"/>
        </w:rPr>
      </w:pPr>
      <w:r w:rsidRPr="004240F6">
        <w:rPr>
          <w:rFonts w:cstheme="minorHAnsi"/>
          <w:i/>
          <w:sz w:val="16"/>
          <w:szCs w:val="16"/>
          <w:lang w:val="eu-ES"/>
        </w:rPr>
        <w:t xml:space="preserve">¹ Donostia Unibertsitate Ospitaleko Larrialdi zerbitzuko medikua, Osakidetza. </w:t>
      </w:r>
    </w:p>
    <w:p w:rsidR="004240F6" w:rsidRPr="004240F6" w:rsidRDefault="004240F6" w:rsidP="004240F6">
      <w:pPr>
        <w:spacing w:after="0" w:line="240" w:lineRule="auto"/>
        <w:jc w:val="both"/>
        <w:rPr>
          <w:rFonts w:cstheme="minorHAnsi"/>
          <w:i/>
          <w:sz w:val="16"/>
          <w:szCs w:val="16"/>
          <w:lang w:val="eu-ES"/>
        </w:rPr>
      </w:pPr>
      <w:r w:rsidRPr="004240F6">
        <w:rPr>
          <w:rFonts w:cstheme="minorHAnsi"/>
          <w:i/>
          <w:sz w:val="16"/>
          <w:szCs w:val="16"/>
          <w:lang w:val="eu-ES"/>
        </w:rPr>
        <w:t xml:space="preserve">² Emergentzia sanitario teknikaria </w:t>
      </w:r>
    </w:p>
    <w:p w:rsidR="004240F6" w:rsidRPr="004240F6" w:rsidRDefault="004240F6" w:rsidP="004240F6">
      <w:pPr>
        <w:spacing w:after="0"/>
        <w:jc w:val="both"/>
        <w:rPr>
          <w:rFonts w:cstheme="minorHAnsi"/>
          <w:lang w:val="eu-ES"/>
        </w:rPr>
      </w:pPr>
      <w:r w:rsidRPr="004240F6">
        <w:rPr>
          <w:rFonts w:cstheme="minorHAnsi"/>
          <w:i/>
          <w:sz w:val="16"/>
          <w:szCs w:val="16"/>
          <w:lang w:val="eu-ES"/>
        </w:rPr>
        <w:t>³ Donostiako Unibertsitate Ospitaleko Zainketa Intentsiboko Unitateko mediku</w:t>
      </w:r>
      <w:r w:rsidR="00BB11FE">
        <w:rPr>
          <w:rFonts w:cstheme="minorHAnsi"/>
          <w:i/>
          <w:sz w:val="16"/>
          <w:szCs w:val="16"/>
          <w:lang w:val="eu-ES"/>
        </w:rPr>
        <w:t>a, Osakidetza.</w:t>
      </w:r>
    </w:p>
    <w:p w:rsidR="004240F6" w:rsidRPr="009C4771" w:rsidRDefault="009C4771" w:rsidP="009C4771">
      <w:pPr>
        <w:spacing w:after="0"/>
        <w:jc w:val="both"/>
        <w:rPr>
          <w:rFonts w:cstheme="minorHAnsi"/>
          <w:i/>
          <w:sz w:val="16"/>
          <w:lang w:val="eu-ES"/>
        </w:rPr>
      </w:pPr>
      <w:r w:rsidRPr="009C4771">
        <w:rPr>
          <w:rFonts w:cstheme="minorHAnsi"/>
          <w:i/>
          <w:sz w:val="16"/>
          <w:lang w:val="eu-ES"/>
        </w:rPr>
        <w:t xml:space="preserve">*Kontakturako egileak: Donostia Unibertsitate Ospitaleko Larrialdi zerbitzua, Begiristain Doktorea Pasealekua, 109, 20014, Donostia, Gipuzkoa. Helbide elektronikoak: </w:t>
      </w:r>
      <w:hyperlink r:id="rId5" w:history="1">
        <w:r w:rsidRPr="009C4771">
          <w:rPr>
            <w:rStyle w:val="Hipervnculo"/>
            <w:rFonts w:cstheme="minorHAnsi"/>
            <w:i/>
            <w:sz w:val="16"/>
            <w:lang w:val="eu-ES"/>
          </w:rPr>
          <w:t>haritz.esnalamundarain@osakidetza.eus</w:t>
        </w:r>
      </w:hyperlink>
      <w:r w:rsidRPr="009C4771">
        <w:rPr>
          <w:rFonts w:cstheme="minorHAnsi"/>
          <w:i/>
          <w:sz w:val="16"/>
          <w:lang w:val="eu-ES"/>
        </w:rPr>
        <w:t xml:space="preserve">; </w:t>
      </w:r>
      <w:hyperlink r:id="rId6" w:history="1">
        <w:r w:rsidRPr="009C4771">
          <w:rPr>
            <w:rStyle w:val="Hipervnculo"/>
            <w:rFonts w:cstheme="minorHAnsi"/>
            <w:i/>
            <w:sz w:val="16"/>
            <w:lang w:val="eu-ES"/>
          </w:rPr>
          <w:t>nerea.sarriegigorrotxategi@osakidetza.eus</w:t>
        </w:r>
      </w:hyperlink>
      <w:r w:rsidRPr="009C4771">
        <w:rPr>
          <w:rFonts w:cstheme="minorHAnsi"/>
          <w:i/>
          <w:sz w:val="16"/>
          <w:lang w:val="eu-ES"/>
        </w:rPr>
        <w:t xml:space="preserve">. </w:t>
      </w:r>
    </w:p>
    <w:p w:rsidR="005500B9" w:rsidRPr="005337D4" w:rsidRDefault="005500B9" w:rsidP="009C4771">
      <w:pPr>
        <w:spacing w:before="200"/>
        <w:jc w:val="both"/>
        <w:rPr>
          <w:rFonts w:cstheme="minorHAnsi"/>
          <w:b/>
          <w:lang w:val="eu-ES"/>
        </w:rPr>
      </w:pPr>
      <w:r w:rsidRPr="005337D4">
        <w:rPr>
          <w:rFonts w:cstheme="minorHAnsi"/>
          <w:b/>
          <w:lang w:val="eu-ES"/>
        </w:rPr>
        <w:t>Hitz gakoak</w:t>
      </w:r>
      <w:r w:rsidR="00206DBC" w:rsidRPr="005337D4">
        <w:rPr>
          <w:rFonts w:cstheme="minorHAnsi"/>
          <w:b/>
          <w:lang w:val="eu-ES"/>
        </w:rPr>
        <w:t>:</w:t>
      </w:r>
    </w:p>
    <w:p w:rsidR="005500B9" w:rsidRPr="005337D4" w:rsidRDefault="005500B9" w:rsidP="009C4771">
      <w:pPr>
        <w:spacing w:before="200"/>
        <w:jc w:val="both"/>
        <w:rPr>
          <w:rFonts w:cstheme="minorHAnsi"/>
          <w:lang w:val="eu-ES"/>
        </w:rPr>
      </w:pPr>
      <w:r w:rsidRPr="005337D4">
        <w:rPr>
          <w:rFonts w:cstheme="minorHAnsi"/>
          <w:lang w:val="eu-ES"/>
        </w:rPr>
        <w:t>Kirolariak</w:t>
      </w:r>
      <w:r w:rsidR="00206DBC" w:rsidRPr="005337D4">
        <w:rPr>
          <w:rFonts w:cstheme="minorHAnsi"/>
          <w:lang w:val="eu-ES"/>
        </w:rPr>
        <w:t>, Kirol lesioak, Kirol medikuntza, Babes gailuak</w:t>
      </w:r>
    </w:p>
    <w:p w:rsidR="005500B9" w:rsidRPr="005337D4" w:rsidRDefault="005500B9" w:rsidP="009C4771">
      <w:pPr>
        <w:spacing w:before="200"/>
        <w:jc w:val="both"/>
        <w:rPr>
          <w:rFonts w:cstheme="minorHAnsi"/>
          <w:b/>
          <w:lang w:val="eu-ES"/>
        </w:rPr>
      </w:pPr>
      <w:r w:rsidRPr="005337D4">
        <w:rPr>
          <w:rFonts w:cstheme="minorHAnsi"/>
          <w:b/>
          <w:lang w:val="eu-ES"/>
        </w:rPr>
        <w:t>Keywords</w:t>
      </w:r>
      <w:r w:rsidR="00206DBC" w:rsidRPr="005337D4">
        <w:rPr>
          <w:rFonts w:cstheme="minorHAnsi"/>
          <w:b/>
          <w:lang w:val="eu-ES"/>
        </w:rPr>
        <w:t>:</w:t>
      </w:r>
    </w:p>
    <w:p w:rsidR="00206DBC" w:rsidRPr="005337D4" w:rsidRDefault="00206DBC" w:rsidP="009C4771">
      <w:pPr>
        <w:spacing w:before="200"/>
        <w:jc w:val="both"/>
        <w:rPr>
          <w:rFonts w:cstheme="minorHAnsi"/>
          <w:lang w:val="eu-ES"/>
        </w:rPr>
      </w:pPr>
      <w:r w:rsidRPr="005337D4">
        <w:rPr>
          <w:rFonts w:cstheme="minorHAnsi"/>
          <w:lang w:val="eu-ES"/>
        </w:rPr>
        <w:t>Athletes, Athletic injuries, Sport medicine, Protective devices</w:t>
      </w:r>
    </w:p>
    <w:p w:rsidR="009C4771" w:rsidRPr="005337D4" w:rsidRDefault="009C4771" w:rsidP="009C4771">
      <w:pPr>
        <w:spacing w:before="200"/>
        <w:jc w:val="both"/>
        <w:rPr>
          <w:rFonts w:cstheme="minorHAnsi"/>
          <w:b/>
          <w:lang w:val="eu-ES"/>
        </w:rPr>
      </w:pPr>
      <w:r w:rsidRPr="005337D4">
        <w:rPr>
          <w:rFonts w:cstheme="minorHAnsi"/>
          <w:b/>
          <w:lang w:val="eu-ES"/>
        </w:rPr>
        <w:t>Laburpena</w:t>
      </w:r>
    </w:p>
    <w:p w:rsidR="009C4771" w:rsidRPr="005337D4" w:rsidRDefault="009C4771" w:rsidP="009C4771">
      <w:pPr>
        <w:jc w:val="both"/>
        <w:rPr>
          <w:rFonts w:cstheme="minorHAnsi"/>
          <w:lang w:val="eu-ES"/>
        </w:rPr>
      </w:pPr>
      <w:r w:rsidRPr="005337D4">
        <w:rPr>
          <w:rFonts w:cstheme="minorHAnsi"/>
          <w:lang w:val="eu-ES"/>
        </w:rPr>
        <w:t>Ultra-maratoia, maratoia baino luzeago den lasterketari deitzen zaio. Gaur egun lasterketa mota hauek gorakada handia izan dutenez, osasunean izan ditzaketen ondorioak aztertzeko helburuarekin artikulu hau idaztea pentsatu dugu, alde batetik bibliografiak zer dion ikusiz eta bestetik 2017. urtean antolatu zen Ehunmilak lasterketa multzoan emandako artapenak aztertuz. Uptodate erabiliz, kirolaren inguruan dauden gaixotasunei buruz bilaketa egin dugu eta hauek multzoka aztertu eta ondo xehetu ditugu. Datu bilketa 2017. urteko uztailaren 7tik 9ra egin zen Ehunmilak lasterketa multzoan Gurutze Gorriak bildutako asistentzia datuetatik egin dugu. Bibliografia eta datuak aztertuz, garbi ikusten da gaitz ohikoenak arinak diren azaleko asaldurak direla (babak gehiengoetan), zaintiratu eta lesio muskularrak ere ohikoak izanik. Dena den, badira ere larriagoak diren gertaerak eta hauen aurrean prest egotea gomendagarria da, maila egokiko antolakuntza-sistema bat eraikiz.</w:t>
      </w:r>
    </w:p>
    <w:p w:rsidR="009C4771" w:rsidRPr="005337D4" w:rsidRDefault="009C4771" w:rsidP="009C4771">
      <w:pPr>
        <w:jc w:val="both"/>
        <w:rPr>
          <w:rFonts w:cstheme="minorHAnsi"/>
          <w:b/>
          <w:lang w:val="eu-ES"/>
        </w:rPr>
      </w:pPr>
      <w:r w:rsidRPr="005337D4">
        <w:rPr>
          <w:rFonts w:cstheme="minorHAnsi"/>
          <w:b/>
          <w:lang w:val="eu-ES"/>
        </w:rPr>
        <w:t>Abstract</w:t>
      </w:r>
    </w:p>
    <w:p w:rsidR="00E626DD" w:rsidRPr="005337D4" w:rsidRDefault="00431C92" w:rsidP="00E626DD">
      <w:pPr>
        <w:jc w:val="both"/>
        <w:rPr>
          <w:rFonts w:cstheme="minorHAnsi"/>
          <w:lang w:val="en-GB"/>
        </w:rPr>
      </w:pPr>
      <w:r w:rsidRPr="005337D4">
        <w:rPr>
          <w:rFonts w:cstheme="minorHAnsi"/>
          <w:lang w:val="en-GB"/>
        </w:rPr>
        <w:t>Races so called Ultramarathon are those</w:t>
      </w:r>
      <w:r w:rsidR="009C4771" w:rsidRPr="005337D4">
        <w:rPr>
          <w:rFonts w:cstheme="minorHAnsi"/>
          <w:lang w:val="en-GB"/>
        </w:rPr>
        <w:t xml:space="preserve"> longer tha</w:t>
      </w:r>
      <w:r w:rsidRPr="005337D4">
        <w:rPr>
          <w:rFonts w:cstheme="minorHAnsi"/>
          <w:lang w:val="en-GB"/>
        </w:rPr>
        <w:t xml:space="preserve">n a marathon. Nowadays </w:t>
      </w:r>
      <w:r w:rsidR="006F2550" w:rsidRPr="005337D4">
        <w:rPr>
          <w:rFonts w:cstheme="minorHAnsi"/>
          <w:lang w:val="en-GB"/>
        </w:rPr>
        <w:t>these kinds of races are</w:t>
      </w:r>
      <w:r w:rsidR="009C4771" w:rsidRPr="005337D4">
        <w:rPr>
          <w:rFonts w:cstheme="minorHAnsi"/>
          <w:lang w:val="en-GB"/>
        </w:rPr>
        <w:t xml:space="preserve"> </w:t>
      </w:r>
      <w:r w:rsidRPr="005337D4">
        <w:rPr>
          <w:rFonts w:cstheme="minorHAnsi"/>
          <w:lang w:val="en-GB"/>
        </w:rPr>
        <w:t xml:space="preserve">becoming more usual than they were some years ago.  We have written this paper in order to learn about the consecuences of such long races on the health of the athletes. </w:t>
      </w:r>
      <w:r w:rsidR="00E3633D" w:rsidRPr="005337D4">
        <w:rPr>
          <w:rFonts w:cstheme="minorHAnsi"/>
          <w:lang w:val="en-GB"/>
        </w:rPr>
        <w:t xml:space="preserve"> As </w:t>
      </w:r>
      <w:r w:rsidR="006F2550" w:rsidRPr="005337D4">
        <w:rPr>
          <w:rFonts w:cstheme="minorHAnsi"/>
          <w:lang w:val="en-GB"/>
        </w:rPr>
        <w:t>a first</w:t>
      </w:r>
      <w:r w:rsidR="00E3633D" w:rsidRPr="005337D4">
        <w:rPr>
          <w:rFonts w:cstheme="minorHAnsi"/>
          <w:lang w:val="en-GB"/>
        </w:rPr>
        <w:t xml:space="preserve"> step we review available bibliography</w:t>
      </w:r>
      <w:r w:rsidR="009C4771" w:rsidRPr="005337D4">
        <w:rPr>
          <w:rFonts w:cstheme="minorHAnsi"/>
          <w:lang w:val="en-GB"/>
        </w:rPr>
        <w:t xml:space="preserve"> </w:t>
      </w:r>
      <w:r w:rsidR="00E3633D" w:rsidRPr="005337D4">
        <w:rPr>
          <w:rFonts w:cstheme="minorHAnsi"/>
          <w:lang w:val="en-GB"/>
        </w:rPr>
        <w:t>on this topic</w:t>
      </w:r>
      <w:r w:rsidR="006F2550" w:rsidRPr="005337D4">
        <w:rPr>
          <w:rFonts w:cstheme="minorHAnsi"/>
          <w:lang w:val="en-GB"/>
        </w:rPr>
        <w:t>. A</w:t>
      </w:r>
      <w:r w:rsidR="00E3633D" w:rsidRPr="005337D4">
        <w:rPr>
          <w:rFonts w:cstheme="minorHAnsi"/>
          <w:lang w:val="en-GB"/>
        </w:rPr>
        <w:t xml:space="preserve">t </w:t>
      </w:r>
      <w:r w:rsidR="006F2550" w:rsidRPr="005337D4">
        <w:rPr>
          <w:rFonts w:cstheme="minorHAnsi"/>
          <w:lang w:val="en-GB"/>
        </w:rPr>
        <w:t xml:space="preserve">the same time we performed a review </w:t>
      </w:r>
      <w:r w:rsidR="00E3633D" w:rsidRPr="005337D4">
        <w:rPr>
          <w:rFonts w:cstheme="minorHAnsi"/>
          <w:lang w:val="en-GB"/>
        </w:rPr>
        <w:t>about</w:t>
      </w:r>
      <w:r w:rsidR="009C4771" w:rsidRPr="005337D4">
        <w:rPr>
          <w:rFonts w:cstheme="minorHAnsi"/>
          <w:lang w:val="en-GB"/>
        </w:rPr>
        <w:t xml:space="preserve"> </w:t>
      </w:r>
      <w:r w:rsidR="00E3633D" w:rsidRPr="005337D4">
        <w:rPr>
          <w:rFonts w:cstheme="minorHAnsi"/>
          <w:lang w:val="en-GB"/>
        </w:rPr>
        <w:t>medical events registred</w:t>
      </w:r>
      <w:r w:rsidR="009C4771" w:rsidRPr="005337D4">
        <w:rPr>
          <w:rFonts w:cstheme="minorHAnsi"/>
          <w:lang w:val="en-GB"/>
        </w:rPr>
        <w:t xml:space="preserve"> </w:t>
      </w:r>
      <w:r w:rsidR="00E3633D" w:rsidRPr="005337D4">
        <w:rPr>
          <w:rFonts w:cstheme="minorHAnsi"/>
          <w:lang w:val="en-GB"/>
        </w:rPr>
        <w:t>during the Ehunmilak ultramarathon 2017</w:t>
      </w:r>
      <w:r w:rsidR="00E3633D" w:rsidRPr="005337D4">
        <w:rPr>
          <w:rFonts w:cstheme="minorHAnsi"/>
          <w:vertAlign w:val="superscript"/>
          <w:lang w:val="en-GB"/>
        </w:rPr>
        <w:t>th</w:t>
      </w:r>
      <w:r w:rsidR="006F2550" w:rsidRPr="005337D4">
        <w:rPr>
          <w:rFonts w:cstheme="minorHAnsi"/>
          <w:lang w:val="en-GB"/>
        </w:rPr>
        <w:t>. Using the cientific knowledge platform</w:t>
      </w:r>
      <w:r w:rsidR="009C4771" w:rsidRPr="005337D4">
        <w:rPr>
          <w:rFonts w:cstheme="minorHAnsi"/>
          <w:lang w:val="en-GB"/>
        </w:rPr>
        <w:t xml:space="preserve"> U</w:t>
      </w:r>
      <w:r w:rsidR="006F2550" w:rsidRPr="005337D4">
        <w:rPr>
          <w:rFonts w:cstheme="minorHAnsi"/>
          <w:lang w:val="en-GB"/>
        </w:rPr>
        <w:t>ptodate, we have done a research about illnesses related to</w:t>
      </w:r>
      <w:r w:rsidR="009C4771" w:rsidRPr="005337D4">
        <w:rPr>
          <w:rFonts w:cstheme="minorHAnsi"/>
          <w:lang w:val="en-GB"/>
        </w:rPr>
        <w:t xml:space="preserve"> sport </w:t>
      </w:r>
      <w:r w:rsidR="00C03E49" w:rsidRPr="005337D4">
        <w:rPr>
          <w:rFonts w:cstheme="minorHAnsi"/>
          <w:lang w:val="en-GB"/>
        </w:rPr>
        <w:t>practice, followed by a detailed classification of those diseases i</w:t>
      </w:r>
      <w:r w:rsidR="00396E5C" w:rsidRPr="005337D4">
        <w:rPr>
          <w:rFonts w:cstheme="minorHAnsi"/>
          <w:lang w:val="en-GB"/>
        </w:rPr>
        <w:t>n different categories. We use medical</w:t>
      </w:r>
      <w:r w:rsidR="006A3813" w:rsidRPr="005337D4">
        <w:rPr>
          <w:rFonts w:cstheme="minorHAnsi"/>
          <w:lang w:val="en-GB"/>
        </w:rPr>
        <w:t xml:space="preserve"> assistance data collected by Gurutze Gorria</w:t>
      </w:r>
      <w:r w:rsidR="00396E5C" w:rsidRPr="005337D4">
        <w:rPr>
          <w:rFonts w:cstheme="minorHAnsi"/>
          <w:lang w:val="en-GB"/>
        </w:rPr>
        <w:t xml:space="preserve"> between 7 and 9 of July of 2017 to build our data base. Once bibliography and</w:t>
      </w:r>
      <w:r w:rsidR="006A3813" w:rsidRPr="005337D4">
        <w:rPr>
          <w:rFonts w:cstheme="minorHAnsi"/>
          <w:lang w:val="en-GB"/>
        </w:rPr>
        <w:t xml:space="preserve"> data</w:t>
      </w:r>
      <w:r w:rsidR="00396E5C" w:rsidRPr="005337D4">
        <w:rPr>
          <w:rFonts w:cstheme="minorHAnsi"/>
          <w:lang w:val="en-GB"/>
        </w:rPr>
        <w:t xml:space="preserve"> were reviewed, we concluded that</w:t>
      </w:r>
      <w:r w:rsidR="006A3813" w:rsidRPr="005337D4">
        <w:rPr>
          <w:rFonts w:cstheme="minorHAnsi"/>
          <w:lang w:val="en-GB"/>
        </w:rPr>
        <w:t xml:space="preserve"> most common</w:t>
      </w:r>
      <w:r w:rsidR="00396E5C" w:rsidRPr="005337D4">
        <w:rPr>
          <w:rFonts w:cstheme="minorHAnsi"/>
          <w:lang w:val="en-GB"/>
        </w:rPr>
        <w:t xml:space="preserve"> sport practice related</w:t>
      </w:r>
      <w:r w:rsidR="006A3813" w:rsidRPr="005337D4">
        <w:rPr>
          <w:rFonts w:cstheme="minorHAnsi"/>
          <w:lang w:val="en-GB"/>
        </w:rPr>
        <w:t xml:space="preserve"> illnesses are light skin disorders (blisters mostly</w:t>
      </w:r>
      <w:r w:rsidR="0033460B" w:rsidRPr="005337D4">
        <w:rPr>
          <w:rFonts w:cstheme="minorHAnsi"/>
          <w:lang w:val="en-GB"/>
        </w:rPr>
        <w:t>),</w:t>
      </w:r>
      <w:r w:rsidR="006A3813" w:rsidRPr="005337D4">
        <w:rPr>
          <w:rFonts w:cstheme="minorHAnsi"/>
          <w:lang w:val="en-GB"/>
        </w:rPr>
        <w:t xml:space="preserve"> and t</w:t>
      </w:r>
      <w:r w:rsidR="0033460B" w:rsidRPr="005337D4">
        <w:rPr>
          <w:rFonts w:cstheme="minorHAnsi"/>
          <w:lang w:val="en-GB"/>
        </w:rPr>
        <w:t>hat</w:t>
      </w:r>
      <w:r w:rsidR="006A3813" w:rsidRPr="005337D4">
        <w:rPr>
          <w:rFonts w:cstheme="minorHAnsi"/>
          <w:lang w:val="en-GB"/>
        </w:rPr>
        <w:t xml:space="preserve"> sprains and muscula</w:t>
      </w:r>
      <w:r w:rsidR="0033460B" w:rsidRPr="005337D4">
        <w:rPr>
          <w:rFonts w:cstheme="minorHAnsi"/>
          <w:lang w:val="en-GB"/>
        </w:rPr>
        <w:t>r injuryes are also</w:t>
      </w:r>
      <w:r w:rsidR="006A3813" w:rsidRPr="005337D4">
        <w:rPr>
          <w:rFonts w:cstheme="minorHAnsi"/>
          <w:lang w:val="en-GB"/>
        </w:rPr>
        <w:t xml:space="preserve"> common</w:t>
      </w:r>
      <w:r w:rsidR="0033460B" w:rsidRPr="005337D4">
        <w:rPr>
          <w:rFonts w:cstheme="minorHAnsi"/>
          <w:lang w:val="en-GB"/>
        </w:rPr>
        <w:t>ly finded</w:t>
      </w:r>
      <w:r w:rsidR="006A3813" w:rsidRPr="005337D4">
        <w:rPr>
          <w:rFonts w:cstheme="minorHAnsi"/>
          <w:lang w:val="en-GB"/>
        </w:rPr>
        <w:t>.</w:t>
      </w:r>
      <w:r w:rsidR="00CA579F" w:rsidRPr="005337D4">
        <w:rPr>
          <w:rFonts w:cstheme="minorHAnsi"/>
          <w:lang w:val="en-GB"/>
        </w:rPr>
        <w:t xml:space="preserve"> </w:t>
      </w:r>
      <w:r w:rsidR="00E626DD" w:rsidRPr="005337D4">
        <w:rPr>
          <w:rFonts w:cstheme="minorHAnsi"/>
          <w:lang w:val="en-GB"/>
        </w:rPr>
        <w:t xml:space="preserve">However, there are some more serious events and it is advisable to be prepared, building a high level organization system. </w:t>
      </w:r>
    </w:p>
    <w:p w:rsidR="0033460B" w:rsidRPr="005337D4" w:rsidRDefault="0033460B" w:rsidP="009C4771">
      <w:pPr>
        <w:jc w:val="both"/>
        <w:rPr>
          <w:rFonts w:cstheme="minorHAnsi"/>
          <w:lang w:val="en-GB"/>
        </w:rPr>
      </w:pPr>
    </w:p>
    <w:p w:rsidR="00E626DD" w:rsidRPr="005337D4" w:rsidRDefault="00E626DD" w:rsidP="009C4771">
      <w:pPr>
        <w:jc w:val="both"/>
        <w:rPr>
          <w:rFonts w:cstheme="minorHAnsi"/>
          <w:lang w:val="en-GB"/>
        </w:rPr>
      </w:pPr>
      <w:r w:rsidRPr="005337D4">
        <w:rPr>
          <w:rFonts w:cstheme="minorHAnsi"/>
          <w:lang w:val="en-GB"/>
        </w:rPr>
        <w:lastRenderedPageBreak/>
        <w:t xml:space="preserve">However, there are some more serious events and it is advisable to be prepared, building a high level organization system. </w:t>
      </w:r>
    </w:p>
    <w:p w:rsidR="00E91A0C" w:rsidRPr="005337D4" w:rsidRDefault="00E91A0C" w:rsidP="00D82767">
      <w:pPr>
        <w:jc w:val="both"/>
        <w:rPr>
          <w:rFonts w:cstheme="minorHAnsi"/>
          <w:b/>
          <w:lang w:val="eu-ES"/>
        </w:rPr>
      </w:pPr>
      <w:r w:rsidRPr="005337D4">
        <w:rPr>
          <w:rFonts w:cstheme="minorHAnsi"/>
          <w:b/>
          <w:lang w:val="eu-ES"/>
        </w:rPr>
        <w:t>Sarrera</w:t>
      </w:r>
    </w:p>
    <w:p w:rsidR="00F316C4" w:rsidRPr="005337D4" w:rsidRDefault="008A23F6" w:rsidP="00F316C4">
      <w:pPr>
        <w:jc w:val="both"/>
        <w:rPr>
          <w:rStyle w:val="reference-text"/>
          <w:rFonts w:cstheme="minorHAnsi"/>
          <w:shd w:val="clear" w:color="auto" w:fill="FFFFFF"/>
          <w:lang w:val="eu-ES"/>
        </w:rPr>
      </w:pPr>
      <w:r w:rsidRPr="005337D4">
        <w:rPr>
          <w:rFonts w:cstheme="minorHAnsi"/>
          <w:lang w:val="eu-ES"/>
        </w:rPr>
        <w:tab/>
      </w:r>
      <w:r w:rsidR="00F316C4" w:rsidRPr="005337D4">
        <w:rPr>
          <w:rFonts w:cstheme="minorHAnsi"/>
          <w:lang w:val="eu-ES"/>
        </w:rPr>
        <w:t xml:space="preserve">“Nenikhamen”: irabazi egin </w:t>
      </w:r>
      <w:r w:rsidRPr="005337D4">
        <w:rPr>
          <w:rFonts w:cstheme="minorHAnsi"/>
          <w:lang w:val="eu-ES"/>
        </w:rPr>
        <w:t xml:space="preserve">dugu. Hori esanda </w:t>
      </w:r>
      <w:r w:rsidR="00F316C4" w:rsidRPr="005337D4">
        <w:rPr>
          <w:rFonts w:cstheme="minorHAnsi"/>
          <w:lang w:val="eu-ES"/>
        </w:rPr>
        <w:t xml:space="preserve">hil zen Filipides </w:t>
      </w:r>
      <w:r w:rsidR="00B45AD2" w:rsidRPr="005337D4">
        <w:rPr>
          <w:rFonts w:cstheme="minorHAnsi"/>
          <w:lang w:val="eu-ES"/>
        </w:rPr>
        <w:t>mezularia</w:t>
      </w:r>
      <w:r w:rsidR="00F316C4" w:rsidRPr="005337D4">
        <w:rPr>
          <w:rFonts w:cstheme="minorHAnsi"/>
          <w:lang w:val="eu-ES"/>
        </w:rPr>
        <w:t>, erabat akituta, Maraton eta Atenasen arteko ibilbidea lasterka egin ondoren. Alegia, greziarrek irabazi zutela persiarren aurkako</w:t>
      </w:r>
      <w:r w:rsidR="00B45AD2" w:rsidRPr="005337D4">
        <w:rPr>
          <w:rFonts w:cstheme="minorHAnsi"/>
          <w:lang w:val="eu-ES"/>
        </w:rPr>
        <w:t xml:space="preserve"> bataila. </w:t>
      </w:r>
      <w:r w:rsidR="00F316C4" w:rsidRPr="005337D4">
        <w:rPr>
          <w:rFonts w:cstheme="minorHAnsi"/>
          <w:lang w:val="eu-ES"/>
        </w:rPr>
        <w:t xml:space="preserve">Mezu erabakigarri horren berri ematea izan zuen </w:t>
      </w:r>
      <w:r w:rsidR="00AF1256" w:rsidRPr="005337D4">
        <w:rPr>
          <w:rFonts w:cstheme="minorHAnsi"/>
          <w:lang w:val="eu-ES"/>
        </w:rPr>
        <w:t xml:space="preserve">azken </w:t>
      </w:r>
      <w:r w:rsidR="00F316C4" w:rsidRPr="005337D4">
        <w:rPr>
          <w:rFonts w:cstheme="minorHAnsi"/>
          <w:lang w:val="eu-ES"/>
        </w:rPr>
        <w:t>egitekoa. Garaiz iritsi ezean, Atenasko hiria erre eta bertako haurrak hilko zituzten</w:t>
      </w:r>
      <w:r w:rsidR="00AF1256" w:rsidRPr="005337D4">
        <w:rPr>
          <w:rFonts w:cstheme="minorHAnsi"/>
          <w:lang w:val="eu-ES"/>
        </w:rPr>
        <w:t xml:space="preserve"> greziarrek</w:t>
      </w:r>
      <w:r w:rsidR="00D21441" w:rsidRPr="005337D4">
        <w:rPr>
          <w:rFonts w:cstheme="minorHAnsi"/>
          <w:lang w:val="eu-ES"/>
        </w:rPr>
        <w:t xml:space="preserve"> ber</w:t>
      </w:r>
      <w:r w:rsidR="001D3549" w:rsidRPr="005337D4">
        <w:rPr>
          <w:rFonts w:cstheme="minorHAnsi"/>
          <w:lang w:val="eu-ES"/>
        </w:rPr>
        <w:t>ai</w:t>
      </w:r>
      <w:r w:rsidR="00D21441" w:rsidRPr="005337D4">
        <w:rPr>
          <w:rFonts w:cstheme="minorHAnsi"/>
          <w:lang w:val="eu-ES"/>
        </w:rPr>
        <w:t>ek</w:t>
      </w:r>
      <w:r w:rsidR="00F316C4" w:rsidRPr="005337D4">
        <w:rPr>
          <w:rFonts w:cstheme="minorHAnsi"/>
          <w:lang w:val="eu-ES"/>
        </w:rPr>
        <w:t>. Etsaiei ezer utzi baino nahiago zuten</w:t>
      </w:r>
      <w:r w:rsidR="00AF1256" w:rsidRPr="005337D4">
        <w:rPr>
          <w:rFonts w:cstheme="minorHAnsi"/>
          <w:lang w:val="eu-ES"/>
        </w:rPr>
        <w:t xml:space="preserve"> </w:t>
      </w:r>
      <w:r w:rsidR="00F316C4" w:rsidRPr="005337D4">
        <w:rPr>
          <w:rFonts w:cstheme="minorHAnsi"/>
          <w:lang w:val="eu-ES"/>
        </w:rPr>
        <w:t>halako neurri latzak hartzea.</w:t>
      </w:r>
      <w:r w:rsidR="00F316C4" w:rsidRPr="005337D4">
        <w:rPr>
          <w:rFonts w:cstheme="minorHAnsi"/>
          <w:shd w:val="clear" w:color="auto" w:fill="FFFFFF"/>
          <w:lang w:val="eu-ES"/>
        </w:rPr>
        <w:t xml:space="preserve"> </w:t>
      </w:r>
    </w:p>
    <w:p w:rsidR="00F316C4" w:rsidRPr="005337D4" w:rsidRDefault="008A23F6" w:rsidP="00F316C4">
      <w:pPr>
        <w:jc w:val="both"/>
        <w:rPr>
          <w:rFonts w:eastAsia="Times New Roman"/>
          <w:lang w:val="eu-ES" w:eastAsia="eu-ES"/>
        </w:rPr>
      </w:pPr>
      <w:r w:rsidRPr="005337D4">
        <w:rPr>
          <w:rStyle w:val="reference-text"/>
          <w:rFonts w:cstheme="minorHAnsi"/>
          <w:shd w:val="clear" w:color="auto" w:fill="FFFFFF"/>
          <w:lang w:val="eu-ES"/>
        </w:rPr>
        <w:tab/>
      </w:r>
      <w:r w:rsidR="00F316C4" w:rsidRPr="005337D4">
        <w:rPr>
          <w:rStyle w:val="reference-text"/>
          <w:rFonts w:cstheme="minorHAnsi"/>
          <w:shd w:val="clear" w:color="auto" w:fill="FFFFFF"/>
          <w:lang w:val="eu-ES"/>
        </w:rPr>
        <w:t xml:space="preserve">Ibilbide </w:t>
      </w:r>
      <w:r w:rsidR="00AD3F22" w:rsidRPr="005337D4">
        <w:rPr>
          <w:rStyle w:val="reference-text"/>
          <w:rFonts w:cstheme="minorHAnsi"/>
          <w:shd w:val="clear" w:color="auto" w:fill="FFFFFF"/>
          <w:lang w:val="eu-ES"/>
        </w:rPr>
        <w:t>hura berbera</w:t>
      </w:r>
      <w:r w:rsidR="00F316C4" w:rsidRPr="005337D4">
        <w:rPr>
          <w:rStyle w:val="reference-text"/>
          <w:rFonts w:cstheme="minorHAnsi"/>
          <w:shd w:val="clear" w:color="auto" w:fill="FFFFFF"/>
          <w:lang w:val="eu-ES"/>
        </w:rPr>
        <w:t xml:space="preserve"> errepikatu zuten </w:t>
      </w:r>
      <w:r w:rsidR="00B45AD2" w:rsidRPr="005337D4">
        <w:rPr>
          <w:rStyle w:val="reference-text"/>
          <w:rFonts w:cstheme="minorHAnsi"/>
          <w:shd w:val="clear" w:color="auto" w:fill="FFFFFF"/>
          <w:lang w:val="eu-ES"/>
        </w:rPr>
        <w:t xml:space="preserve">maratoilariek </w:t>
      </w:r>
      <w:r w:rsidR="008F2E74" w:rsidRPr="005337D4">
        <w:rPr>
          <w:rStyle w:val="reference-text"/>
          <w:rFonts w:cstheme="minorHAnsi"/>
          <w:shd w:val="clear" w:color="auto" w:fill="FFFFFF"/>
          <w:lang w:val="eu-ES"/>
        </w:rPr>
        <w:t xml:space="preserve">1896an, lehen Olinpiar </w:t>
      </w:r>
      <w:r w:rsidR="00373E2B" w:rsidRPr="005337D4">
        <w:rPr>
          <w:rStyle w:val="reference-text"/>
          <w:rFonts w:cstheme="minorHAnsi"/>
          <w:shd w:val="clear" w:color="auto" w:fill="FFFFFF"/>
          <w:lang w:val="eu-ES"/>
        </w:rPr>
        <w:t>Joko</w:t>
      </w:r>
      <w:r w:rsidR="00F316C4" w:rsidRPr="005337D4">
        <w:rPr>
          <w:rStyle w:val="reference-text"/>
          <w:rFonts w:cstheme="minorHAnsi"/>
          <w:shd w:val="clear" w:color="auto" w:fill="FFFFFF"/>
          <w:lang w:val="eu-ES"/>
        </w:rPr>
        <w:t xml:space="preserve"> modernoetan. Hamabi urte geroago, 1908an, Londresen, </w:t>
      </w:r>
      <w:r w:rsidR="00B45AD2" w:rsidRPr="005337D4">
        <w:rPr>
          <w:rStyle w:val="reference-text"/>
          <w:rFonts w:cstheme="minorHAnsi"/>
          <w:shd w:val="clear" w:color="auto" w:fill="FFFFFF"/>
          <w:lang w:val="eu-ES"/>
        </w:rPr>
        <w:t xml:space="preserve">antolatzaileek </w:t>
      </w:r>
      <w:r w:rsidR="00F316C4" w:rsidRPr="005337D4">
        <w:rPr>
          <w:rStyle w:val="reference-text"/>
          <w:rFonts w:cstheme="minorHAnsi"/>
          <w:shd w:val="clear" w:color="auto" w:fill="FFFFFF"/>
          <w:lang w:val="eu-ES"/>
        </w:rPr>
        <w:t>moldatu egin zuten luzera, Windsor gaztelutik pasarazi</w:t>
      </w:r>
      <w:r w:rsidR="00AF1256" w:rsidRPr="005337D4">
        <w:rPr>
          <w:rStyle w:val="reference-text"/>
          <w:rFonts w:cstheme="minorHAnsi"/>
          <w:shd w:val="clear" w:color="auto" w:fill="FFFFFF"/>
          <w:lang w:val="eu-ES"/>
        </w:rPr>
        <w:t>z</w:t>
      </w:r>
      <w:r w:rsidR="00F316C4" w:rsidRPr="005337D4">
        <w:rPr>
          <w:rStyle w:val="reference-text"/>
          <w:rFonts w:cstheme="minorHAnsi"/>
          <w:shd w:val="clear" w:color="auto" w:fill="FFFFFF"/>
          <w:lang w:val="eu-ES"/>
        </w:rPr>
        <w:t xml:space="preserve">. </w:t>
      </w:r>
      <w:r w:rsidR="00F316C4" w:rsidRPr="005337D4">
        <w:rPr>
          <w:rStyle w:val="reference-text"/>
          <w:rFonts w:cstheme="minorHAnsi"/>
          <w:shd w:val="clear" w:color="auto" w:fill="FFFFFF"/>
        </w:rPr>
        <w:t>Geroztik, 42.195 metro ditu maratoiak. Hasieran, hil ala biziko ekintza</w:t>
      </w:r>
      <w:r w:rsidR="00B45AD2" w:rsidRPr="005337D4">
        <w:rPr>
          <w:rStyle w:val="reference-text"/>
          <w:rFonts w:cstheme="minorHAnsi"/>
          <w:shd w:val="clear" w:color="auto" w:fill="FFFFFF"/>
        </w:rPr>
        <w:t xml:space="preserve"> izan zen</w:t>
      </w:r>
      <w:r w:rsidR="00F316C4" w:rsidRPr="005337D4">
        <w:rPr>
          <w:rStyle w:val="reference-text"/>
          <w:rFonts w:cstheme="minorHAnsi"/>
          <w:shd w:val="clear" w:color="auto" w:fill="FFFFFF"/>
        </w:rPr>
        <w:t>; gaur, kirol</w:t>
      </w:r>
      <w:r w:rsidR="00B45AD2" w:rsidRPr="005337D4">
        <w:rPr>
          <w:rStyle w:val="reference-text"/>
          <w:rFonts w:cstheme="minorHAnsi"/>
          <w:shd w:val="clear" w:color="auto" w:fill="FFFFFF"/>
        </w:rPr>
        <w:t>a da</w:t>
      </w:r>
      <w:r w:rsidR="00F316C4" w:rsidRPr="005337D4">
        <w:rPr>
          <w:rStyle w:val="reference-text"/>
          <w:rFonts w:cstheme="minorHAnsi"/>
          <w:shd w:val="clear" w:color="auto" w:fill="FFFFFF"/>
        </w:rPr>
        <w:t xml:space="preserve">. </w:t>
      </w:r>
      <w:bookmarkStart w:id="0" w:name="_GoBack"/>
      <w:r w:rsidR="00F316C4" w:rsidRPr="005337D4">
        <w:rPr>
          <w:rStyle w:val="reference-text"/>
          <w:rFonts w:cstheme="minorHAnsi"/>
          <w:shd w:val="clear" w:color="auto" w:fill="FFFFFF"/>
        </w:rPr>
        <w:t>Edozein kirolarirentzat erronka garrantzitsua da</w:t>
      </w:r>
      <w:r w:rsidR="00B45AD2" w:rsidRPr="005337D4">
        <w:rPr>
          <w:rStyle w:val="reference-text"/>
          <w:rFonts w:cstheme="minorHAnsi"/>
          <w:shd w:val="clear" w:color="auto" w:fill="FFFFFF"/>
        </w:rPr>
        <w:t xml:space="preserve"> </w:t>
      </w:r>
      <w:r w:rsidR="00F316C4" w:rsidRPr="005337D4">
        <w:rPr>
          <w:rStyle w:val="reference-text"/>
          <w:rFonts w:cstheme="minorHAnsi"/>
          <w:shd w:val="clear" w:color="auto" w:fill="FFFFFF"/>
        </w:rPr>
        <w:t>halako distantzia burutzea.</w:t>
      </w:r>
      <w:r w:rsidR="00D21441" w:rsidRPr="005337D4">
        <w:rPr>
          <w:rStyle w:val="reference-text"/>
          <w:rFonts w:cstheme="minorHAnsi"/>
          <w:shd w:val="clear" w:color="auto" w:fill="FFFFFF"/>
        </w:rPr>
        <w:t xml:space="preserve"> Baina baita antolatzai</w:t>
      </w:r>
      <w:bookmarkEnd w:id="0"/>
      <w:r w:rsidR="00D21441" w:rsidRPr="005337D4">
        <w:rPr>
          <w:rStyle w:val="reference-text"/>
          <w:rFonts w:cstheme="minorHAnsi"/>
          <w:shd w:val="clear" w:color="auto" w:fill="FFFFFF"/>
        </w:rPr>
        <w:t xml:space="preserve">le, mediku, </w:t>
      </w:r>
      <w:r w:rsidR="001D3549" w:rsidRPr="005337D4">
        <w:rPr>
          <w:rStyle w:val="reference-text"/>
          <w:rFonts w:cstheme="minorHAnsi"/>
          <w:shd w:val="clear" w:color="auto" w:fill="FFFFFF"/>
        </w:rPr>
        <w:t xml:space="preserve">tekniko eta </w:t>
      </w:r>
      <w:r w:rsidR="00D21441" w:rsidRPr="005337D4">
        <w:rPr>
          <w:rStyle w:val="reference-text"/>
          <w:rFonts w:cstheme="minorHAnsi"/>
          <w:shd w:val="clear" w:color="auto" w:fill="FFFFFF"/>
        </w:rPr>
        <w:t>boluntario</w:t>
      </w:r>
      <w:r w:rsidR="001D3549" w:rsidRPr="005337D4">
        <w:rPr>
          <w:rStyle w:val="reference-text"/>
          <w:rFonts w:cstheme="minorHAnsi"/>
          <w:shd w:val="clear" w:color="auto" w:fill="FFFFFF"/>
        </w:rPr>
        <w:t>rentzat ere</w:t>
      </w:r>
      <w:r w:rsidR="00F61C4E" w:rsidRPr="005337D4">
        <w:rPr>
          <w:rStyle w:val="reference-text"/>
          <w:rFonts w:cstheme="minorHAnsi"/>
          <w:shd w:val="clear" w:color="auto" w:fill="FFFFFF"/>
        </w:rPr>
        <w:t xml:space="preserve"> beren lanak ondo egitea</w:t>
      </w:r>
      <w:r w:rsidR="001D3549" w:rsidRPr="005337D4">
        <w:rPr>
          <w:rStyle w:val="reference-text"/>
          <w:rFonts w:cstheme="minorHAnsi"/>
          <w:shd w:val="clear" w:color="auto" w:fill="FFFFFF"/>
        </w:rPr>
        <w:t>.</w:t>
      </w:r>
      <w:r w:rsidR="00D21441" w:rsidRPr="005337D4">
        <w:rPr>
          <w:rFonts w:eastAsia="Times New Roman"/>
          <w:lang w:val="eu-ES" w:eastAsia="eu-ES"/>
        </w:rPr>
        <w:t xml:space="preserve"> </w:t>
      </w:r>
    </w:p>
    <w:p w:rsidR="00AD3F22" w:rsidRPr="005337D4" w:rsidRDefault="008A23F6" w:rsidP="00F61C4E">
      <w:pPr>
        <w:pStyle w:val="NormalWeb"/>
        <w:shd w:val="clear" w:color="auto" w:fill="FFFFFF"/>
        <w:spacing w:before="0" w:beforeAutospacing="0" w:after="240" w:afterAutospacing="0" w:line="276" w:lineRule="auto"/>
        <w:jc w:val="both"/>
        <w:rPr>
          <w:rFonts w:asciiTheme="minorHAnsi" w:hAnsiTheme="minorHAnsi" w:cstheme="minorHAnsi"/>
          <w:sz w:val="22"/>
          <w:szCs w:val="22"/>
        </w:rPr>
      </w:pPr>
      <w:r w:rsidRPr="005337D4">
        <w:rPr>
          <w:rFonts w:asciiTheme="minorHAnsi" w:hAnsiTheme="minorHAnsi" w:cstheme="minorHAnsi"/>
          <w:sz w:val="22"/>
          <w:szCs w:val="22"/>
        </w:rPr>
        <w:tab/>
      </w:r>
      <w:r w:rsidR="00F316C4" w:rsidRPr="005337D4">
        <w:rPr>
          <w:rFonts w:asciiTheme="minorHAnsi" w:hAnsiTheme="minorHAnsi" w:cstheme="minorHAnsi"/>
          <w:sz w:val="22"/>
          <w:szCs w:val="22"/>
        </w:rPr>
        <w:t>Ultra-maratoia deitzen zaio maratoia baino luzeagoa den</w:t>
      </w:r>
      <w:r w:rsidR="00F45BDE" w:rsidRPr="005337D4">
        <w:rPr>
          <w:rFonts w:asciiTheme="minorHAnsi" w:hAnsiTheme="minorHAnsi" w:cstheme="minorHAnsi"/>
          <w:sz w:val="22"/>
          <w:szCs w:val="22"/>
        </w:rPr>
        <w:t xml:space="preserve"> lasterketari</w:t>
      </w:r>
      <w:r w:rsidR="00F316C4" w:rsidRPr="005337D4">
        <w:rPr>
          <w:rFonts w:asciiTheme="minorHAnsi" w:hAnsiTheme="minorHAnsi" w:cstheme="minorHAnsi"/>
          <w:sz w:val="22"/>
          <w:szCs w:val="22"/>
        </w:rPr>
        <w:t xml:space="preserve">. Hiru Haundiak izango da, noski, Euskal Herriko lehen ultra-maratoia. Gasteizko Manuel Iradier mendi-elkarteak antolatu zuen lehen aldiz, 1987an, Gorbeia, Anboto eta Aizkorri batzen dituen mendi-proba. Zer iruditzen </w:t>
      </w:r>
      <w:r w:rsidR="00F45BDE" w:rsidRPr="005337D4">
        <w:rPr>
          <w:rFonts w:asciiTheme="minorHAnsi" w:hAnsiTheme="minorHAnsi" w:cstheme="minorHAnsi"/>
          <w:sz w:val="22"/>
          <w:szCs w:val="22"/>
        </w:rPr>
        <w:t xml:space="preserve">zaizue </w:t>
      </w:r>
      <w:r w:rsidR="00F316C4" w:rsidRPr="005337D4">
        <w:rPr>
          <w:rFonts w:asciiTheme="minorHAnsi" w:hAnsiTheme="minorHAnsi" w:cstheme="minorHAnsi"/>
          <w:sz w:val="22"/>
          <w:szCs w:val="22"/>
        </w:rPr>
        <w:t xml:space="preserve">mendiz 100 kilometroko ibilbidea antolatzen badugu? Zer hobeto, izan ere, euskal herritarrok hain barneratua dugun mendizaletasuna eta erronkei aurre egiteko grina asetzeko? </w:t>
      </w:r>
    </w:p>
    <w:p w:rsidR="00F316C4" w:rsidRPr="005337D4" w:rsidRDefault="008A23F6" w:rsidP="00F61C4E">
      <w:pPr>
        <w:pStyle w:val="NormalWeb"/>
        <w:shd w:val="clear" w:color="auto" w:fill="FFFFFF"/>
        <w:spacing w:before="0" w:beforeAutospacing="0" w:after="240" w:afterAutospacing="0" w:line="276" w:lineRule="auto"/>
        <w:jc w:val="both"/>
        <w:rPr>
          <w:rFonts w:asciiTheme="minorHAnsi" w:hAnsiTheme="minorHAnsi" w:cstheme="minorHAnsi"/>
          <w:sz w:val="22"/>
          <w:szCs w:val="22"/>
        </w:rPr>
      </w:pPr>
      <w:r w:rsidRPr="005337D4">
        <w:rPr>
          <w:rFonts w:asciiTheme="minorHAnsi" w:hAnsiTheme="minorHAnsi" w:cstheme="minorHAnsi"/>
          <w:sz w:val="22"/>
          <w:szCs w:val="22"/>
        </w:rPr>
        <w:tab/>
      </w:r>
      <w:r w:rsidR="00F316C4" w:rsidRPr="005337D4">
        <w:rPr>
          <w:rFonts w:asciiTheme="minorHAnsi" w:hAnsiTheme="minorHAnsi" w:cstheme="minorHAnsi"/>
          <w:sz w:val="22"/>
          <w:szCs w:val="22"/>
        </w:rPr>
        <w:t xml:space="preserve">Ondoren etorri ziren zenbait mendi-lasterketa; besteak beste, Zegama Aizkorri mendi-maratoia, mundu-mailan ezagunenetakoa; eta, 2010az geroztik, Beasaingo Ehunmilak </w:t>
      </w:r>
      <w:r w:rsidR="00A2644D" w:rsidRPr="005337D4">
        <w:rPr>
          <w:rFonts w:asciiTheme="minorHAnsi" w:hAnsiTheme="minorHAnsi" w:cstheme="minorHAnsi"/>
          <w:sz w:val="22"/>
          <w:szCs w:val="22"/>
        </w:rPr>
        <w:t>lasterketa multzoa</w:t>
      </w:r>
      <w:r w:rsidR="00F316C4" w:rsidRPr="005337D4">
        <w:rPr>
          <w:rFonts w:asciiTheme="minorHAnsi" w:hAnsiTheme="minorHAnsi" w:cstheme="minorHAnsi"/>
          <w:sz w:val="22"/>
          <w:szCs w:val="22"/>
        </w:rPr>
        <w:t>, aurten 10. ediziora iritsiko d</w:t>
      </w:r>
      <w:r w:rsidR="00A2644D" w:rsidRPr="005337D4">
        <w:rPr>
          <w:rFonts w:asciiTheme="minorHAnsi" w:hAnsiTheme="minorHAnsi" w:cstheme="minorHAnsi"/>
          <w:sz w:val="22"/>
          <w:szCs w:val="22"/>
        </w:rPr>
        <w:t>u</w:t>
      </w:r>
      <w:r w:rsidR="00F316C4" w:rsidRPr="005337D4">
        <w:rPr>
          <w:rFonts w:asciiTheme="minorHAnsi" w:hAnsiTheme="minorHAnsi" w:cstheme="minorHAnsi"/>
          <w:sz w:val="22"/>
          <w:szCs w:val="22"/>
        </w:rPr>
        <w:t xml:space="preserve">ena. </w:t>
      </w:r>
    </w:p>
    <w:p w:rsidR="00F316C4" w:rsidRPr="005337D4" w:rsidRDefault="008A23F6" w:rsidP="00F61C4E">
      <w:pPr>
        <w:pStyle w:val="NormalWeb"/>
        <w:shd w:val="clear" w:color="auto" w:fill="FFFFFF"/>
        <w:spacing w:before="0" w:beforeAutospacing="0" w:after="240" w:afterAutospacing="0" w:line="276" w:lineRule="auto"/>
        <w:jc w:val="both"/>
        <w:rPr>
          <w:rFonts w:asciiTheme="minorHAnsi" w:hAnsiTheme="minorHAnsi" w:cstheme="minorHAnsi"/>
          <w:sz w:val="22"/>
          <w:szCs w:val="22"/>
        </w:rPr>
      </w:pPr>
      <w:r w:rsidRPr="005337D4">
        <w:rPr>
          <w:rFonts w:asciiTheme="minorHAnsi" w:hAnsiTheme="minorHAnsi" w:cstheme="minorHAnsi"/>
          <w:sz w:val="22"/>
          <w:szCs w:val="22"/>
        </w:rPr>
        <w:tab/>
      </w:r>
      <w:r w:rsidR="00F316C4" w:rsidRPr="005337D4">
        <w:rPr>
          <w:rFonts w:asciiTheme="minorHAnsi" w:hAnsiTheme="minorHAnsi" w:cstheme="minorHAnsi"/>
          <w:sz w:val="22"/>
          <w:szCs w:val="22"/>
        </w:rPr>
        <w:t>Gaur egun, gorakada haundia izan dute lasterket</w:t>
      </w:r>
      <w:r w:rsidR="00D21441" w:rsidRPr="005337D4">
        <w:rPr>
          <w:rFonts w:asciiTheme="minorHAnsi" w:hAnsiTheme="minorHAnsi" w:cstheme="minorHAnsi"/>
          <w:sz w:val="22"/>
          <w:szCs w:val="22"/>
        </w:rPr>
        <w:t>e</w:t>
      </w:r>
      <w:r w:rsidR="00AF1256" w:rsidRPr="005337D4">
        <w:rPr>
          <w:rFonts w:asciiTheme="minorHAnsi" w:hAnsiTheme="minorHAnsi" w:cstheme="minorHAnsi"/>
          <w:sz w:val="22"/>
          <w:szCs w:val="22"/>
        </w:rPr>
        <w:t xml:space="preserve">k: </w:t>
      </w:r>
      <w:r w:rsidR="00F316C4" w:rsidRPr="005337D4">
        <w:rPr>
          <w:rFonts w:asciiTheme="minorHAnsi" w:hAnsiTheme="minorHAnsi" w:cstheme="minorHAnsi"/>
          <w:sz w:val="22"/>
          <w:szCs w:val="22"/>
        </w:rPr>
        <w:t>Ultra-Trail lasterketak, mendi-</w:t>
      </w:r>
      <w:r w:rsidR="00AF1256" w:rsidRPr="005337D4">
        <w:rPr>
          <w:rFonts w:asciiTheme="minorHAnsi" w:hAnsiTheme="minorHAnsi" w:cstheme="minorHAnsi"/>
          <w:sz w:val="22"/>
          <w:szCs w:val="22"/>
        </w:rPr>
        <w:t>m</w:t>
      </w:r>
      <w:r w:rsidR="00F316C4" w:rsidRPr="005337D4">
        <w:rPr>
          <w:rFonts w:asciiTheme="minorHAnsi" w:hAnsiTheme="minorHAnsi" w:cstheme="minorHAnsi"/>
          <w:sz w:val="22"/>
          <w:szCs w:val="22"/>
        </w:rPr>
        <w:t xml:space="preserve">aratoiak…. </w:t>
      </w:r>
      <w:r w:rsidR="00AF1256" w:rsidRPr="005337D4">
        <w:rPr>
          <w:rFonts w:asciiTheme="minorHAnsi" w:hAnsiTheme="minorHAnsi" w:cstheme="minorHAnsi"/>
          <w:sz w:val="22"/>
          <w:szCs w:val="22"/>
        </w:rPr>
        <w:t>Horietan, g</w:t>
      </w:r>
      <w:r w:rsidR="00F316C4" w:rsidRPr="005337D4">
        <w:rPr>
          <w:rFonts w:asciiTheme="minorHAnsi" w:hAnsiTheme="minorHAnsi" w:cstheme="minorHAnsi"/>
          <w:sz w:val="22"/>
          <w:szCs w:val="22"/>
        </w:rPr>
        <w:t>ero eta partaide gehiagok eramaten dute bere gorputza muturreko egoeretara</w:t>
      </w:r>
      <w:r w:rsidR="00AD3F22" w:rsidRPr="005337D4">
        <w:rPr>
          <w:rFonts w:asciiTheme="minorHAnsi" w:hAnsiTheme="minorHAnsi" w:cstheme="minorHAnsi"/>
          <w:sz w:val="22"/>
          <w:szCs w:val="22"/>
        </w:rPr>
        <w:t xml:space="preserve"> </w:t>
      </w:r>
      <w:r w:rsidR="00F316C4" w:rsidRPr="005337D4">
        <w:rPr>
          <w:rFonts w:asciiTheme="minorHAnsi" w:hAnsiTheme="minorHAnsi" w:cstheme="minorHAnsi"/>
          <w:b/>
          <w:sz w:val="22"/>
          <w:szCs w:val="22"/>
        </w:rPr>
        <w:t>(1,2).</w:t>
      </w:r>
      <w:r w:rsidR="00F316C4" w:rsidRPr="005337D4">
        <w:rPr>
          <w:rFonts w:asciiTheme="minorHAnsi" w:hAnsiTheme="minorHAnsi" w:cstheme="minorHAnsi"/>
          <w:sz w:val="22"/>
          <w:szCs w:val="22"/>
        </w:rPr>
        <w:t xml:space="preserve"> </w:t>
      </w:r>
    </w:p>
    <w:p w:rsidR="00F316C4" w:rsidRPr="005337D4" w:rsidRDefault="008A23F6" w:rsidP="00F61C4E">
      <w:pPr>
        <w:pStyle w:val="NormalWeb"/>
        <w:shd w:val="clear" w:color="auto" w:fill="FFFFFF"/>
        <w:spacing w:before="0" w:beforeAutospacing="0" w:after="240" w:afterAutospacing="0" w:line="276" w:lineRule="auto"/>
        <w:jc w:val="both"/>
        <w:rPr>
          <w:rFonts w:asciiTheme="minorHAnsi" w:hAnsiTheme="minorHAnsi" w:cstheme="minorHAnsi"/>
          <w:sz w:val="22"/>
          <w:szCs w:val="22"/>
        </w:rPr>
      </w:pPr>
      <w:r w:rsidRPr="005337D4">
        <w:rPr>
          <w:rFonts w:asciiTheme="minorHAnsi" w:hAnsiTheme="minorHAnsi" w:cstheme="minorHAnsi"/>
          <w:sz w:val="22"/>
          <w:szCs w:val="22"/>
        </w:rPr>
        <w:tab/>
      </w:r>
      <w:r w:rsidR="00F316C4" w:rsidRPr="005337D4">
        <w:rPr>
          <w:rFonts w:asciiTheme="minorHAnsi" w:hAnsiTheme="minorHAnsi" w:cstheme="minorHAnsi"/>
          <w:sz w:val="22"/>
          <w:szCs w:val="22"/>
        </w:rPr>
        <w:t xml:space="preserve">Idatzi honen asmoa da iraupen luzeko lasterketek osasunean izan ditzaketen ondorioak aztertzea. Hasteko, orain arteko bibliografiak zer dioen jasotzen du. Eta, ondoren, Ehunmilak Ultra-Traileko korrikalarien artapen-datuak aztertzen ditu; honetarako, 2017ko datu-bilketa eta </w:t>
      </w:r>
      <w:r w:rsidRPr="005337D4">
        <w:rPr>
          <w:rFonts w:asciiTheme="minorHAnsi" w:hAnsiTheme="minorHAnsi" w:cstheme="minorHAnsi"/>
          <w:sz w:val="22"/>
          <w:szCs w:val="22"/>
        </w:rPr>
        <w:t xml:space="preserve">baliatuko </w:t>
      </w:r>
      <w:r w:rsidR="00F316C4" w:rsidRPr="005337D4">
        <w:rPr>
          <w:rFonts w:asciiTheme="minorHAnsi" w:hAnsiTheme="minorHAnsi" w:cstheme="minorHAnsi"/>
          <w:sz w:val="22"/>
          <w:szCs w:val="22"/>
        </w:rPr>
        <w:t xml:space="preserve">dugu. </w:t>
      </w:r>
    </w:p>
    <w:p w:rsidR="00E91A0C" w:rsidRPr="005337D4" w:rsidRDefault="00D92D6F" w:rsidP="00F61C4E">
      <w:pPr>
        <w:pStyle w:val="NormalWeb"/>
        <w:shd w:val="clear" w:color="auto" w:fill="FFFFFF"/>
        <w:spacing w:before="0" w:beforeAutospacing="0" w:after="240" w:afterAutospacing="0" w:line="276" w:lineRule="auto"/>
        <w:rPr>
          <w:rFonts w:asciiTheme="minorHAnsi" w:hAnsiTheme="minorHAnsi" w:cstheme="minorHAnsi"/>
          <w:b/>
          <w:sz w:val="22"/>
          <w:szCs w:val="22"/>
        </w:rPr>
      </w:pPr>
      <w:r w:rsidRPr="005337D4">
        <w:rPr>
          <w:rFonts w:asciiTheme="minorHAnsi" w:hAnsiTheme="minorHAnsi" w:cstheme="minorHAnsi"/>
          <w:b/>
          <w:sz w:val="22"/>
          <w:szCs w:val="22"/>
        </w:rPr>
        <w:t>Kirolak eragindako gaixotasunak, b</w:t>
      </w:r>
      <w:r w:rsidR="00E91A0C" w:rsidRPr="005337D4">
        <w:rPr>
          <w:rFonts w:asciiTheme="minorHAnsi" w:hAnsiTheme="minorHAnsi" w:cstheme="minorHAnsi"/>
          <w:b/>
          <w:sz w:val="22"/>
          <w:szCs w:val="22"/>
        </w:rPr>
        <w:t>ilaketa bibliografikoa</w:t>
      </w:r>
    </w:p>
    <w:p w:rsidR="00F316C4" w:rsidRPr="005337D4" w:rsidRDefault="008A23F6" w:rsidP="00F316C4">
      <w:pPr>
        <w:jc w:val="both"/>
        <w:rPr>
          <w:rFonts w:cstheme="minorHAnsi"/>
          <w:lang w:val="eu-ES"/>
        </w:rPr>
      </w:pPr>
      <w:r w:rsidRPr="005337D4">
        <w:rPr>
          <w:rFonts w:cstheme="minorHAnsi"/>
          <w:lang w:val="eu-ES"/>
        </w:rPr>
        <w:tab/>
      </w:r>
      <w:r w:rsidR="00E52276" w:rsidRPr="005337D4">
        <w:rPr>
          <w:rFonts w:cstheme="minorHAnsi"/>
          <w:lang w:val="eu-ES"/>
        </w:rPr>
        <w:t xml:space="preserve">Mediku asistentziaren </w:t>
      </w:r>
      <w:r w:rsidR="00F316C4" w:rsidRPr="005337D4">
        <w:rPr>
          <w:rFonts w:cstheme="minorHAnsi"/>
          <w:lang w:val="eu-ES"/>
        </w:rPr>
        <w:t xml:space="preserve">aldetik, ezaugarri bereziak dituzte UltraTrail lasterketek. Lehenik, </w:t>
      </w:r>
      <w:r w:rsidRPr="005337D4">
        <w:rPr>
          <w:rFonts w:cstheme="minorHAnsi"/>
          <w:lang w:val="eu-ES"/>
        </w:rPr>
        <w:t xml:space="preserve">kirolariek </w:t>
      </w:r>
      <w:r w:rsidR="00F316C4" w:rsidRPr="005337D4">
        <w:rPr>
          <w:rFonts w:cstheme="minorHAnsi"/>
          <w:lang w:val="eu-ES"/>
        </w:rPr>
        <w:t>gorputza</w:t>
      </w:r>
      <w:r w:rsidR="00B45AD2" w:rsidRPr="005337D4">
        <w:rPr>
          <w:rFonts w:cstheme="minorHAnsi"/>
          <w:lang w:val="eu-ES"/>
        </w:rPr>
        <w:t xml:space="preserve"> behartzen d</w:t>
      </w:r>
      <w:r w:rsidRPr="005337D4">
        <w:rPr>
          <w:rFonts w:cstheme="minorHAnsi"/>
          <w:lang w:val="eu-ES"/>
        </w:rPr>
        <w:t>ut</w:t>
      </w:r>
      <w:r w:rsidR="00B45AD2" w:rsidRPr="005337D4">
        <w:rPr>
          <w:rFonts w:cstheme="minorHAnsi"/>
          <w:lang w:val="eu-ES"/>
        </w:rPr>
        <w:t xml:space="preserve">en bezala behartzegatik. </w:t>
      </w:r>
      <w:r w:rsidR="00F316C4" w:rsidRPr="005337D4">
        <w:rPr>
          <w:rFonts w:cstheme="minorHAnsi"/>
          <w:lang w:val="eu-ES"/>
        </w:rPr>
        <w:t xml:space="preserve">Eta, horrez gain, lasterketak izaten diren inguruneagatik </w:t>
      </w:r>
      <w:r w:rsidR="00F316C4" w:rsidRPr="005337D4">
        <w:rPr>
          <w:rFonts w:cstheme="minorHAnsi"/>
          <w:b/>
          <w:lang w:val="eu-ES"/>
        </w:rPr>
        <w:t>(3).</w:t>
      </w:r>
      <w:r w:rsidR="00F316C4" w:rsidRPr="005337D4">
        <w:rPr>
          <w:rFonts w:cstheme="minorHAnsi"/>
          <w:lang w:val="eu-ES"/>
        </w:rPr>
        <w:t xml:space="preserve"> Izan ere, askotan zaila da </w:t>
      </w:r>
      <w:r w:rsidR="00AF1256" w:rsidRPr="005337D4">
        <w:rPr>
          <w:rFonts w:cstheme="minorHAnsi"/>
          <w:lang w:val="eu-ES"/>
        </w:rPr>
        <w:t xml:space="preserve">leku </w:t>
      </w:r>
      <w:r w:rsidR="00F316C4" w:rsidRPr="005337D4">
        <w:rPr>
          <w:rFonts w:cstheme="minorHAnsi"/>
          <w:lang w:val="eu-ES"/>
        </w:rPr>
        <w:t xml:space="preserve">horietara </w:t>
      </w:r>
      <w:r w:rsidR="00B45AD2" w:rsidRPr="005337D4">
        <w:rPr>
          <w:rFonts w:cstheme="minorHAnsi"/>
          <w:lang w:val="eu-ES"/>
        </w:rPr>
        <w:t xml:space="preserve">behar den </w:t>
      </w:r>
      <w:r w:rsidR="00F316C4" w:rsidRPr="005337D4">
        <w:rPr>
          <w:rFonts w:cstheme="minorHAnsi"/>
          <w:lang w:val="eu-ES"/>
        </w:rPr>
        <w:t>baliabide</w:t>
      </w:r>
      <w:r w:rsidR="00B45AD2" w:rsidRPr="005337D4">
        <w:rPr>
          <w:rFonts w:cstheme="minorHAnsi"/>
          <w:lang w:val="eu-ES"/>
        </w:rPr>
        <w:t>z iristea (irisgarritasun murritza</w:t>
      </w:r>
      <w:r w:rsidR="00C60500" w:rsidRPr="005337D4">
        <w:rPr>
          <w:rFonts w:cstheme="minorHAnsi"/>
          <w:lang w:val="eu-ES"/>
        </w:rPr>
        <w:t xml:space="preserve"> dute</w:t>
      </w:r>
      <w:r w:rsidR="00B45AD2" w:rsidRPr="005337D4">
        <w:rPr>
          <w:rFonts w:cstheme="minorHAnsi"/>
          <w:lang w:val="eu-ES"/>
        </w:rPr>
        <w:t>)</w:t>
      </w:r>
      <w:r w:rsidR="00F316C4" w:rsidRPr="005337D4">
        <w:rPr>
          <w:rFonts w:cstheme="minorHAnsi"/>
          <w:lang w:val="eu-ES"/>
        </w:rPr>
        <w:t xml:space="preserve">; eta gainera, esparru geografiko handia hartzen dutenez, kontuan izan behar da </w:t>
      </w:r>
      <w:r w:rsidR="00AF1256" w:rsidRPr="005337D4">
        <w:rPr>
          <w:rFonts w:cstheme="minorHAnsi"/>
          <w:lang w:val="eu-ES"/>
        </w:rPr>
        <w:t xml:space="preserve">zer eragin duten </w:t>
      </w:r>
      <w:r w:rsidR="00F316C4" w:rsidRPr="005337D4">
        <w:rPr>
          <w:rFonts w:cstheme="minorHAnsi"/>
          <w:lang w:val="eu-ES"/>
        </w:rPr>
        <w:t>eguraldi</w:t>
      </w:r>
      <w:r w:rsidR="00D5434C" w:rsidRPr="005337D4">
        <w:rPr>
          <w:rFonts w:cstheme="minorHAnsi"/>
          <w:lang w:val="eu-ES"/>
        </w:rPr>
        <w:t xml:space="preserve"> txarrek </w:t>
      </w:r>
      <w:r w:rsidR="00F316C4" w:rsidRPr="005337D4">
        <w:rPr>
          <w:rFonts w:cstheme="minorHAnsi"/>
          <w:lang w:val="eu-ES"/>
        </w:rPr>
        <w:t>eta ingurumeneko arrisku</w:t>
      </w:r>
      <w:r w:rsidR="00D5434C" w:rsidRPr="005337D4">
        <w:rPr>
          <w:rFonts w:cstheme="minorHAnsi"/>
          <w:lang w:val="eu-ES"/>
        </w:rPr>
        <w:t xml:space="preserve"> handi</w:t>
      </w:r>
      <w:r w:rsidR="00AF1256" w:rsidRPr="005337D4">
        <w:rPr>
          <w:rFonts w:cstheme="minorHAnsi"/>
          <w:lang w:val="eu-ES"/>
        </w:rPr>
        <w:t>ek.</w:t>
      </w:r>
      <w:r w:rsidR="00F316C4" w:rsidRPr="005337D4">
        <w:rPr>
          <w:rFonts w:cstheme="minorHAnsi"/>
          <w:lang w:val="eu-ES"/>
        </w:rPr>
        <w:t xml:space="preserve"> </w:t>
      </w:r>
    </w:p>
    <w:p w:rsidR="00F316C4" w:rsidRPr="005337D4" w:rsidRDefault="008A23F6" w:rsidP="00F316C4">
      <w:pPr>
        <w:jc w:val="both"/>
        <w:rPr>
          <w:rFonts w:cstheme="minorHAnsi"/>
          <w:lang w:val="eu-ES"/>
        </w:rPr>
      </w:pPr>
      <w:r w:rsidRPr="005337D4">
        <w:rPr>
          <w:rFonts w:cstheme="minorHAnsi"/>
          <w:lang w:val="eu-ES"/>
        </w:rPr>
        <w:lastRenderedPageBreak/>
        <w:tab/>
      </w:r>
      <w:r w:rsidR="00F316C4" w:rsidRPr="005337D4">
        <w:rPr>
          <w:rFonts w:cstheme="minorHAnsi"/>
          <w:lang w:val="eu-ES"/>
        </w:rPr>
        <w:t xml:space="preserve">Lasterketa-mota hauetako parte-hartzea handituz doan </w:t>
      </w:r>
      <w:r w:rsidR="00D5434C" w:rsidRPr="005337D4">
        <w:rPr>
          <w:rFonts w:cstheme="minorHAnsi"/>
          <w:lang w:val="eu-ES"/>
        </w:rPr>
        <w:t>neurrian</w:t>
      </w:r>
      <w:r w:rsidR="00F316C4" w:rsidRPr="005337D4">
        <w:rPr>
          <w:rFonts w:cstheme="minorHAnsi"/>
          <w:lang w:val="eu-ES"/>
        </w:rPr>
        <w:t>, gero eta handiagoa da gertaera larriak izateko arriskua. Hala ere, literatura gutxi dago ekitaldi horietako mediku-asistentziaren antolakuntzari buruz. Ez dago adostasunik behar diren gutxiengo mediku-zerbitzuen inguruan, eta lasterketa-motaren arabera hartu behar izaten dira erabakiak.</w:t>
      </w:r>
    </w:p>
    <w:p w:rsidR="00F316C4" w:rsidRPr="005337D4" w:rsidRDefault="008A23F6" w:rsidP="00F316C4">
      <w:pPr>
        <w:jc w:val="both"/>
        <w:rPr>
          <w:rFonts w:cstheme="minorHAnsi"/>
          <w:lang w:val="eu-ES"/>
        </w:rPr>
      </w:pPr>
      <w:r w:rsidRPr="005337D4">
        <w:rPr>
          <w:rFonts w:cstheme="minorHAnsi"/>
          <w:lang w:val="eu-ES"/>
        </w:rPr>
        <w:tab/>
      </w:r>
      <w:r w:rsidR="00AF1256" w:rsidRPr="005337D4">
        <w:rPr>
          <w:rFonts w:cstheme="minorHAnsi"/>
          <w:lang w:val="eu-ES"/>
        </w:rPr>
        <w:t>De</w:t>
      </w:r>
      <w:r w:rsidR="007C7244" w:rsidRPr="005337D4">
        <w:rPr>
          <w:rFonts w:cstheme="minorHAnsi"/>
          <w:lang w:val="eu-ES"/>
        </w:rPr>
        <w:t>na</w:t>
      </w:r>
      <w:r w:rsidR="00AF1256" w:rsidRPr="005337D4">
        <w:rPr>
          <w:rFonts w:cstheme="minorHAnsi"/>
          <w:lang w:val="eu-ES"/>
        </w:rPr>
        <w:t xml:space="preserve"> den, a</w:t>
      </w:r>
      <w:r w:rsidR="00F316C4" w:rsidRPr="005337D4">
        <w:rPr>
          <w:rFonts w:cstheme="minorHAnsi"/>
          <w:lang w:val="eu-ES"/>
        </w:rPr>
        <w:t>riketa fisikoak</w:t>
      </w:r>
      <w:r w:rsidR="00AF1256" w:rsidRPr="005337D4">
        <w:rPr>
          <w:rFonts w:cstheme="minorHAnsi"/>
          <w:lang w:val="eu-ES"/>
        </w:rPr>
        <w:t xml:space="preserve">, datuek </w:t>
      </w:r>
      <w:r w:rsidR="00F316C4" w:rsidRPr="005337D4">
        <w:rPr>
          <w:rFonts w:cstheme="minorHAnsi"/>
          <w:lang w:val="eu-ES"/>
        </w:rPr>
        <w:t>argi eraku</w:t>
      </w:r>
      <w:r w:rsidR="00AF1256" w:rsidRPr="005337D4">
        <w:rPr>
          <w:rFonts w:cstheme="minorHAnsi"/>
          <w:lang w:val="eu-ES"/>
        </w:rPr>
        <w:t xml:space="preserve">sten dutenez, </w:t>
      </w:r>
      <w:r w:rsidR="00F316C4" w:rsidRPr="005337D4">
        <w:rPr>
          <w:rFonts w:cstheme="minorHAnsi"/>
          <w:lang w:val="eu-ES"/>
        </w:rPr>
        <w:t>onura gehiago ditu ondorio txarrak baino</w:t>
      </w:r>
      <w:r w:rsidR="00640E45" w:rsidRPr="005337D4">
        <w:rPr>
          <w:rFonts w:cstheme="minorHAnsi"/>
          <w:lang w:val="eu-ES"/>
        </w:rPr>
        <w:t xml:space="preserve"> </w:t>
      </w:r>
      <w:r w:rsidR="00640E45" w:rsidRPr="005337D4">
        <w:rPr>
          <w:rFonts w:cstheme="minorHAnsi"/>
          <w:b/>
          <w:lang w:val="eu-ES"/>
        </w:rPr>
        <w:t>(4)</w:t>
      </w:r>
      <w:r w:rsidR="00F316C4" w:rsidRPr="005337D4">
        <w:rPr>
          <w:rFonts w:cstheme="minorHAnsi"/>
          <w:lang w:val="eu-ES"/>
        </w:rPr>
        <w:t>. Baina ondorio kaltegarriak ere badituenez, merezi du jakitea zehatz-mehatz</w:t>
      </w:r>
      <w:r w:rsidR="00BA332A" w:rsidRPr="005337D4">
        <w:rPr>
          <w:rFonts w:cstheme="minorHAnsi"/>
          <w:lang w:val="eu-ES"/>
        </w:rPr>
        <w:t xml:space="preserve"> zein dire</w:t>
      </w:r>
      <w:r w:rsidR="00F61C4E" w:rsidRPr="005337D4">
        <w:rPr>
          <w:rFonts w:cstheme="minorHAnsi"/>
          <w:lang w:val="eu-ES"/>
        </w:rPr>
        <w:t>n</w:t>
      </w:r>
      <w:r w:rsidR="00F316C4" w:rsidRPr="005337D4">
        <w:rPr>
          <w:rFonts w:cstheme="minorHAnsi"/>
          <w:lang w:val="eu-ES"/>
        </w:rPr>
        <w:t xml:space="preserve">. Oro har ez dira larriak izaten, baina </w:t>
      </w:r>
      <w:r w:rsidRPr="005337D4">
        <w:rPr>
          <w:rFonts w:cstheme="minorHAnsi"/>
          <w:lang w:val="eu-ES"/>
        </w:rPr>
        <w:t xml:space="preserve">bai </w:t>
      </w:r>
      <w:r w:rsidR="00F316C4" w:rsidRPr="005337D4">
        <w:rPr>
          <w:rFonts w:cstheme="minorHAnsi"/>
          <w:lang w:val="eu-ES"/>
        </w:rPr>
        <w:t>kontuan hartu behar</w:t>
      </w:r>
      <w:r w:rsidRPr="005337D4">
        <w:rPr>
          <w:rFonts w:cstheme="minorHAnsi"/>
          <w:lang w:val="eu-ES"/>
        </w:rPr>
        <w:t>rekoak</w:t>
      </w:r>
      <w:r w:rsidR="00F316C4" w:rsidRPr="005337D4">
        <w:rPr>
          <w:rFonts w:cstheme="minorHAnsi"/>
          <w:lang w:val="eu-ES"/>
        </w:rPr>
        <w:t>.</w:t>
      </w:r>
    </w:p>
    <w:p w:rsidR="00E51FAF" w:rsidRPr="005337D4" w:rsidRDefault="008A23F6" w:rsidP="00E51FAF">
      <w:pPr>
        <w:jc w:val="both"/>
        <w:rPr>
          <w:rFonts w:cstheme="minorHAnsi"/>
          <w:lang w:val="eu-ES"/>
        </w:rPr>
      </w:pPr>
      <w:r w:rsidRPr="005337D4">
        <w:rPr>
          <w:rFonts w:cstheme="minorHAnsi"/>
          <w:lang w:val="eu-ES"/>
        </w:rPr>
        <w:tab/>
        <w:t>B</w:t>
      </w:r>
      <w:r w:rsidR="00E51FAF" w:rsidRPr="005337D4">
        <w:rPr>
          <w:rFonts w:cstheme="minorHAnsi"/>
          <w:lang w:val="eu-ES"/>
        </w:rPr>
        <w:t xml:space="preserve">adira zenbait aldagai kirolarietan </w:t>
      </w:r>
      <w:r w:rsidR="00D5383E" w:rsidRPr="005337D4">
        <w:rPr>
          <w:rFonts w:cstheme="minorHAnsi"/>
          <w:lang w:val="eu-ES"/>
        </w:rPr>
        <w:t>gertatzen</w:t>
      </w:r>
      <w:r w:rsidR="00943831" w:rsidRPr="005337D4">
        <w:rPr>
          <w:rFonts w:cstheme="minorHAnsi"/>
          <w:lang w:val="eu-ES"/>
        </w:rPr>
        <w:t xml:space="preserve"> </w:t>
      </w:r>
      <w:r w:rsidR="00E51FAF" w:rsidRPr="005337D4">
        <w:rPr>
          <w:rFonts w:cstheme="minorHAnsi"/>
          <w:lang w:val="eu-ES"/>
        </w:rPr>
        <w:t>direnak</w:t>
      </w:r>
      <w:r w:rsidR="00943831" w:rsidRPr="005337D4">
        <w:rPr>
          <w:rFonts w:cstheme="minorHAnsi"/>
          <w:lang w:val="eu-ES"/>
        </w:rPr>
        <w:t xml:space="preserve"> eta e</w:t>
      </w:r>
      <w:r w:rsidR="00E51FAF" w:rsidRPr="005337D4">
        <w:rPr>
          <w:rFonts w:cstheme="minorHAnsi"/>
          <w:lang w:val="eu-ES"/>
        </w:rPr>
        <w:t xml:space="preserve">zohikoak </w:t>
      </w:r>
      <w:r w:rsidR="00BA332A" w:rsidRPr="005337D4">
        <w:rPr>
          <w:rFonts w:cstheme="minorHAnsi"/>
          <w:lang w:val="eu-ES"/>
        </w:rPr>
        <w:t>dir</w:t>
      </w:r>
      <w:r w:rsidR="00943831" w:rsidRPr="005337D4">
        <w:rPr>
          <w:rFonts w:cstheme="minorHAnsi"/>
          <w:lang w:val="eu-ES"/>
        </w:rPr>
        <w:t>enak</w:t>
      </w:r>
      <w:r w:rsidR="00BA332A" w:rsidRPr="005337D4">
        <w:rPr>
          <w:rFonts w:cstheme="minorHAnsi"/>
          <w:lang w:val="eu-ES"/>
        </w:rPr>
        <w:t xml:space="preserve"> </w:t>
      </w:r>
      <w:r w:rsidR="00E51FAF" w:rsidRPr="005337D4">
        <w:rPr>
          <w:rFonts w:cstheme="minorHAnsi"/>
          <w:lang w:val="eu-ES"/>
        </w:rPr>
        <w:t>gizartean</w:t>
      </w:r>
      <w:r w:rsidR="00057A39" w:rsidRPr="005337D4">
        <w:rPr>
          <w:rFonts w:cstheme="minorHAnsi"/>
          <w:lang w:val="eu-ES"/>
        </w:rPr>
        <w:t xml:space="preserve"> </w:t>
      </w:r>
      <w:r w:rsidR="00057A39" w:rsidRPr="005337D4">
        <w:rPr>
          <w:rFonts w:cstheme="minorHAnsi"/>
          <w:b/>
          <w:lang w:val="eu-ES"/>
        </w:rPr>
        <w:t>(5)</w:t>
      </w:r>
      <w:r w:rsidR="00943831" w:rsidRPr="005337D4">
        <w:rPr>
          <w:rFonts w:cstheme="minorHAnsi"/>
          <w:lang w:val="eu-ES"/>
        </w:rPr>
        <w:t>.</w:t>
      </w:r>
      <w:r w:rsidR="00E51FAF" w:rsidRPr="005337D4">
        <w:rPr>
          <w:rFonts w:cstheme="minorHAnsi"/>
          <w:lang w:val="eu-ES"/>
        </w:rPr>
        <w:t xml:space="preserve">  </w:t>
      </w:r>
      <w:r w:rsidR="00F61C4E" w:rsidRPr="005337D4">
        <w:rPr>
          <w:rFonts w:cstheme="minorHAnsi"/>
          <w:lang w:val="eu-ES"/>
        </w:rPr>
        <w:t>Aldagai horiek, i</w:t>
      </w:r>
      <w:r w:rsidR="00943831" w:rsidRPr="005337D4">
        <w:rPr>
          <w:rFonts w:cstheme="minorHAnsi"/>
          <w:lang w:val="eu-ES"/>
        </w:rPr>
        <w:t xml:space="preserve">zan ere, </w:t>
      </w:r>
      <w:r w:rsidR="0027224B" w:rsidRPr="005337D4">
        <w:rPr>
          <w:rFonts w:cstheme="minorHAnsi"/>
          <w:lang w:val="eu-ES"/>
        </w:rPr>
        <w:t xml:space="preserve">kirolaren eraginez sortutako </w:t>
      </w:r>
      <w:r w:rsidR="00E51FAF" w:rsidRPr="005337D4">
        <w:rPr>
          <w:rFonts w:cstheme="minorHAnsi"/>
          <w:lang w:val="eu-ES"/>
        </w:rPr>
        <w:t>egokitzapen fisiologikoaren ondorio dira eta batzuetan gaizkiulertuak sor ditzakete</w:t>
      </w:r>
      <w:r w:rsidR="00C60500" w:rsidRPr="005337D4">
        <w:rPr>
          <w:rFonts w:cstheme="minorHAnsi"/>
          <w:lang w:val="eu-ES"/>
        </w:rPr>
        <w:t>, horiek interpretatzean</w:t>
      </w:r>
      <w:r w:rsidR="00E51FAF" w:rsidRPr="005337D4">
        <w:rPr>
          <w:rFonts w:cstheme="minorHAnsi"/>
          <w:lang w:val="eu-ES"/>
        </w:rPr>
        <w:t>. Gaizkiulertu horiek ahal dela saihesteko, atsedenean egindako</w:t>
      </w:r>
      <w:r w:rsidR="0027224B" w:rsidRPr="005337D4">
        <w:rPr>
          <w:rFonts w:cstheme="minorHAnsi"/>
          <w:lang w:val="eu-ES"/>
        </w:rPr>
        <w:t xml:space="preserve"> elektrokardiograma </w:t>
      </w:r>
      <w:r w:rsidR="00943831" w:rsidRPr="005337D4">
        <w:rPr>
          <w:rFonts w:cstheme="minorHAnsi"/>
          <w:lang w:val="eu-ES"/>
        </w:rPr>
        <w:t>[</w:t>
      </w:r>
      <w:r w:rsidR="00E51FAF" w:rsidRPr="005337D4">
        <w:rPr>
          <w:rFonts w:cstheme="minorHAnsi"/>
          <w:lang w:val="eu-ES"/>
        </w:rPr>
        <w:t>EKG</w:t>
      </w:r>
      <w:r w:rsidR="00943831" w:rsidRPr="005337D4">
        <w:rPr>
          <w:rFonts w:cstheme="minorHAnsi"/>
          <w:lang w:val="eu-ES"/>
        </w:rPr>
        <w:t>]</w:t>
      </w:r>
      <w:r w:rsidR="00E51FAF" w:rsidRPr="005337D4">
        <w:rPr>
          <w:rFonts w:cstheme="minorHAnsi"/>
          <w:lang w:val="eu-ES"/>
        </w:rPr>
        <w:t xml:space="preserve"> eskatzen zaie </w:t>
      </w:r>
      <w:r w:rsidR="00BA332A" w:rsidRPr="005337D4">
        <w:rPr>
          <w:rFonts w:cstheme="minorHAnsi"/>
          <w:lang w:val="eu-ES"/>
        </w:rPr>
        <w:t xml:space="preserve">kirolari guztiei, </w:t>
      </w:r>
      <w:r w:rsidR="00E51FAF" w:rsidRPr="005337D4">
        <w:rPr>
          <w:rFonts w:cstheme="minorHAnsi"/>
          <w:lang w:val="eu-ES"/>
        </w:rPr>
        <w:t>EHM-G2H-MMM lasterket</w:t>
      </w:r>
      <w:r w:rsidR="00590844" w:rsidRPr="005337D4">
        <w:rPr>
          <w:rFonts w:cstheme="minorHAnsi"/>
          <w:lang w:val="eu-ES"/>
        </w:rPr>
        <w:t xml:space="preserve">en </w:t>
      </w:r>
      <w:r w:rsidR="00BA332A" w:rsidRPr="005337D4">
        <w:rPr>
          <w:rFonts w:cstheme="minorHAnsi"/>
          <w:lang w:val="eu-ES"/>
        </w:rPr>
        <w:t>aurretik</w:t>
      </w:r>
      <w:r w:rsidR="00E51FAF" w:rsidRPr="005337D4">
        <w:rPr>
          <w:rFonts w:cstheme="minorHAnsi"/>
          <w:lang w:val="eu-ES"/>
        </w:rPr>
        <w:t xml:space="preserve">. Komeni baita </w:t>
      </w:r>
      <w:r w:rsidR="00BA332A" w:rsidRPr="005337D4">
        <w:rPr>
          <w:rFonts w:cstheme="minorHAnsi"/>
          <w:lang w:val="eu-ES"/>
        </w:rPr>
        <w:t xml:space="preserve">ezagutzea </w:t>
      </w:r>
      <w:r w:rsidR="00E51FAF" w:rsidRPr="005337D4">
        <w:rPr>
          <w:rFonts w:cstheme="minorHAnsi"/>
          <w:lang w:val="eu-ES"/>
        </w:rPr>
        <w:t>gorputz bakoitzaren egokitzapenak</w:t>
      </w:r>
      <w:r w:rsidR="00BA332A" w:rsidRPr="005337D4">
        <w:rPr>
          <w:rFonts w:cstheme="minorHAnsi"/>
          <w:lang w:val="eu-ES"/>
        </w:rPr>
        <w:t>. A</w:t>
      </w:r>
      <w:r w:rsidR="00E51FAF" w:rsidRPr="005337D4">
        <w:rPr>
          <w:rFonts w:cstheme="minorHAnsi"/>
          <w:lang w:val="eu-ES"/>
        </w:rPr>
        <w:t>urrerago aipatuko ditugu.</w:t>
      </w:r>
    </w:p>
    <w:p w:rsidR="00BA332A" w:rsidRPr="005337D4" w:rsidRDefault="00C60500" w:rsidP="00BA332A">
      <w:pPr>
        <w:jc w:val="both"/>
        <w:rPr>
          <w:rFonts w:cstheme="minorHAnsi"/>
          <w:lang w:val="eu-ES"/>
        </w:rPr>
      </w:pPr>
      <w:r w:rsidRPr="005337D4">
        <w:rPr>
          <w:rFonts w:cstheme="minorHAnsi"/>
          <w:lang w:val="eu-ES"/>
        </w:rPr>
        <w:tab/>
      </w:r>
      <w:r w:rsidR="00BA332A" w:rsidRPr="005337D4">
        <w:rPr>
          <w:rFonts w:cstheme="minorHAnsi"/>
          <w:lang w:val="eu-ES"/>
        </w:rPr>
        <w:t xml:space="preserve">Hona hemen, aparatuz aparatu, zein </w:t>
      </w:r>
      <w:r w:rsidR="00476E19" w:rsidRPr="005337D4">
        <w:rPr>
          <w:rFonts w:cstheme="minorHAnsi"/>
          <w:lang w:val="eu-ES"/>
        </w:rPr>
        <w:t xml:space="preserve">diren </w:t>
      </w:r>
      <w:r w:rsidR="00BA332A" w:rsidRPr="005337D4">
        <w:rPr>
          <w:rFonts w:cstheme="minorHAnsi"/>
          <w:lang w:val="eu-ES"/>
        </w:rPr>
        <w:t>gaixotasun</w:t>
      </w:r>
      <w:r w:rsidR="00476E19" w:rsidRPr="005337D4">
        <w:rPr>
          <w:rFonts w:cstheme="minorHAnsi"/>
          <w:lang w:val="eu-ES"/>
        </w:rPr>
        <w:t xml:space="preserve"> garrantzitsuenak eta kirolarietan jakinmin handiena </w:t>
      </w:r>
      <w:r w:rsidR="00BA332A" w:rsidRPr="005337D4">
        <w:rPr>
          <w:rFonts w:cstheme="minorHAnsi"/>
          <w:lang w:val="eu-ES"/>
        </w:rPr>
        <w:t>sortzen duten</w:t>
      </w:r>
      <w:r w:rsidR="00476E19" w:rsidRPr="005337D4">
        <w:rPr>
          <w:rFonts w:cstheme="minorHAnsi"/>
          <w:lang w:val="eu-ES"/>
        </w:rPr>
        <w:t>ak.</w:t>
      </w:r>
      <w:r w:rsidR="00BA332A" w:rsidRPr="005337D4">
        <w:rPr>
          <w:rFonts w:cstheme="minorHAnsi"/>
          <w:lang w:val="eu-ES"/>
        </w:rPr>
        <w:t xml:space="preserve"> </w:t>
      </w:r>
    </w:p>
    <w:p w:rsidR="00F47197" w:rsidRPr="005337D4" w:rsidRDefault="00F47197" w:rsidP="00F47197">
      <w:pPr>
        <w:pStyle w:val="Prrafodelista"/>
        <w:numPr>
          <w:ilvl w:val="0"/>
          <w:numId w:val="27"/>
        </w:numPr>
        <w:jc w:val="both"/>
        <w:rPr>
          <w:rFonts w:cstheme="minorHAnsi"/>
          <w:u w:val="single"/>
          <w:lang w:val="eu-ES"/>
        </w:rPr>
      </w:pPr>
      <w:r w:rsidRPr="005337D4">
        <w:rPr>
          <w:rFonts w:cstheme="minorHAnsi"/>
          <w:u w:val="single"/>
          <w:lang w:val="eu-ES"/>
        </w:rPr>
        <w:t xml:space="preserve">Gertaera kardiobaskularrak </w:t>
      </w:r>
    </w:p>
    <w:p w:rsidR="002E22C7" w:rsidRPr="005337D4" w:rsidRDefault="002E22C7" w:rsidP="002E22C7">
      <w:pPr>
        <w:pStyle w:val="Prrafodelista"/>
        <w:ind w:left="0"/>
        <w:jc w:val="both"/>
        <w:rPr>
          <w:rFonts w:cstheme="minorHAnsi"/>
          <w:lang w:val="eu-ES"/>
        </w:rPr>
      </w:pPr>
    </w:p>
    <w:p w:rsidR="002E22C7" w:rsidRPr="005337D4" w:rsidRDefault="00C60500" w:rsidP="002E22C7">
      <w:pPr>
        <w:pStyle w:val="Prrafodelista"/>
        <w:ind w:left="0"/>
        <w:jc w:val="both"/>
        <w:rPr>
          <w:rFonts w:cstheme="minorHAnsi"/>
          <w:lang w:val="eu-ES"/>
        </w:rPr>
      </w:pPr>
      <w:r w:rsidRPr="005337D4">
        <w:rPr>
          <w:rFonts w:cstheme="minorHAnsi"/>
          <w:lang w:val="eu-ES"/>
        </w:rPr>
        <w:tab/>
      </w:r>
      <w:r w:rsidR="00E51FAF" w:rsidRPr="005337D4">
        <w:rPr>
          <w:rFonts w:cstheme="minorHAnsi"/>
          <w:lang w:val="eu-ES"/>
        </w:rPr>
        <w:t>Bihotzeko gaitz</w:t>
      </w:r>
      <w:r w:rsidRPr="005337D4">
        <w:rPr>
          <w:rFonts w:cstheme="minorHAnsi"/>
          <w:lang w:val="eu-ES"/>
        </w:rPr>
        <w:t>e</w:t>
      </w:r>
      <w:r w:rsidR="00E51FAF" w:rsidRPr="005337D4">
        <w:rPr>
          <w:rFonts w:cstheme="minorHAnsi"/>
          <w:lang w:val="eu-ES"/>
        </w:rPr>
        <w:t xml:space="preserve">k ematen diete kirolari eta osasun-langileei beldurrik handiena; batez ere, heriotza eragin dezaketenak. </w:t>
      </w:r>
    </w:p>
    <w:p w:rsidR="002E22C7" w:rsidRPr="005337D4" w:rsidRDefault="002E22C7" w:rsidP="002E22C7">
      <w:pPr>
        <w:pStyle w:val="Prrafodelista"/>
        <w:ind w:left="0"/>
        <w:jc w:val="both"/>
        <w:rPr>
          <w:rFonts w:cstheme="minorHAnsi"/>
          <w:lang w:val="eu-ES"/>
        </w:rPr>
      </w:pPr>
    </w:p>
    <w:p w:rsidR="002E22C7" w:rsidRPr="005337D4" w:rsidRDefault="00C60500" w:rsidP="002E22C7">
      <w:pPr>
        <w:pStyle w:val="Prrafodelista"/>
        <w:ind w:left="0"/>
        <w:jc w:val="both"/>
        <w:rPr>
          <w:rFonts w:cstheme="minorHAnsi"/>
          <w:lang w:val="eu-ES"/>
        </w:rPr>
      </w:pPr>
      <w:r w:rsidRPr="005337D4">
        <w:rPr>
          <w:rFonts w:cstheme="minorHAnsi"/>
          <w:b/>
          <w:i/>
          <w:lang w:val="eu-ES"/>
        </w:rPr>
        <w:tab/>
      </w:r>
      <w:r w:rsidR="00E51FAF" w:rsidRPr="005337D4">
        <w:rPr>
          <w:rFonts w:cstheme="minorHAnsi"/>
          <w:b/>
          <w:i/>
          <w:lang w:val="eu-ES"/>
        </w:rPr>
        <w:t>Bat-bateko heriotza</w:t>
      </w:r>
      <w:r w:rsidR="00114C64" w:rsidRPr="005337D4">
        <w:rPr>
          <w:rFonts w:cstheme="minorHAnsi"/>
          <w:b/>
          <w:lang w:val="eu-ES"/>
        </w:rPr>
        <w:t xml:space="preserve">. </w:t>
      </w:r>
      <w:r w:rsidR="00D5383E" w:rsidRPr="005337D4">
        <w:rPr>
          <w:rFonts w:cstheme="minorHAnsi"/>
          <w:lang w:val="eu-ES"/>
        </w:rPr>
        <w:t>A</w:t>
      </w:r>
      <w:r w:rsidR="00DE24C0" w:rsidRPr="005337D4">
        <w:rPr>
          <w:rFonts w:cstheme="minorHAnsi"/>
          <w:lang w:val="eu-ES"/>
        </w:rPr>
        <w:t xml:space="preserve">din ertaineko pertsonetan gertatzen </w:t>
      </w:r>
      <w:r w:rsidR="00D5383E" w:rsidRPr="005337D4">
        <w:rPr>
          <w:rFonts w:cstheme="minorHAnsi"/>
          <w:lang w:val="eu-ES"/>
        </w:rPr>
        <w:t xml:space="preserve">al </w:t>
      </w:r>
      <w:r w:rsidR="00DE24C0" w:rsidRPr="005337D4">
        <w:rPr>
          <w:rFonts w:cstheme="minorHAnsi"/>
          <w:lang w:val="eu-ES"/>
        </w:rPr>
        <w:t xml:space="preserve">da, </w:t>
      </w:r>
      <w:r w:rsidR="00D5434C" w:rsidRPr="005337D4">
        <w:rPr>
          <w:rFonts w:cstheme="minorHAnsi"/>
          <w:lang w:val="eu-ES"/>
        </w:rPr>
        <w:t xml:space="preserve">gertatu aurretik </w:t>
      </w:r>
      <w:r w:rsidR="00E51FAF" w:rsidRPr="005337D4">
        <w:rPr>
          <w:rFonts w:cstheme="minorHAnsi"/>
          <w:lang w:val="eu-ES"/>
        </w:rPr>
        <w:t xml:space="preserve">ezezaguna den kardiopatia </w:t>
      </w:r>
      <w:r w:rsidR="00DE24C0" w:rsidRPr="005337D4">
        <w:rPr>
          <w:rFonts w:cstheme="minorHAnsi"/>
          <w:lang w:val="eu-ES"/>
        </w:rPr>
        <w:t xml:space="preserve">batengatik. </w:t>
      </w:r>
      <w:r w:rsidR="00E51FAF" w:rsidRPr="005337D4">
        <w:rPr>
          <w:rFonts w:cstheme="minorHAnsi"/>
          <w:lang w:val="eu-ES"/>
        </w:rPr>
        <w:t>Honela definitzen da:</w:t>
      </w:r>
      <w:r w:rsidR="00D5383E" w:rsidRPr="005337D4">
        <w:rPr>
          <w:rFonts w:cstheme="minorHAnsi"/>
          <w:lang w:val="eu-ES"/>
        </w:rPr>
        <w:t xml:space="preserve"> aurreko 24 orduetan osasuntsu zegoen pazientearen heriotza,</w:t>
      </w:r>
      <w:r w:rsidR="00E51FAF" w:rsidRPr="005337D4">
        <w:rPr>
          <w:rFonts w:cstheme="minorHAnsi"/>
          <w:lang w:val="eu-ES"/>
        </w:rPr>
        <w:t xml:space="preserve"> sintomak h</w:t>
      </w:r>
      <w:r w:rsidR="00D5383E" w:rsidRPr="005337D4">
        <w:rPr>
          <w:rFonts w:cstheme="minorHAnsi"/>
          <w:lang w:val="eu-ES"/>
        </w:rPr>
        <w:t xml:space="preserve">asi eta ordubetera gertatzen dena </w:t>
      </w:r>
      <w:r w:rsidR="00E51FAF" w:rsidRPr="005337D4">
        <w:rPr>
          <w:rFonts w:cstheme="minorHAnsi"/>
          <w:b/>
          <w:lang w:val="eu-ES"/>
        </w:rPr>
        <w:t>(</w:t>
      </w:r>
      <w:r w:rsidR="00057A39" w:rsidRPr="005337D4">
        <w:rPr>
          <w:rFonts w:cstheme="minorHAnsi"/>
          <w:b/>
          <w:lang w:val="eu-ES"/>
        </w:rPr>
        <w:t>6</w:t>
      </w:r>
      <w:r w:rsidR="00E51FAF" w:rsidRPr="005337D4">
        <w:rPr>
          <w:rFonts w:cstheme="minorHAnsi"/>
          <w:b/>
          <w:lang w:val="eu-ES"/>
        </w:rPr>
        <w:t>).</w:t>
      </w:r>
      <w:r w:rsidR="00E51FAF" w:rsidRPr="005337D4">
        <w:rPr>
          <w:rFonts w:cstheme="minorHAnsi"/>
          <w:lang w:val="eu-ES"/>
        </w:rPr>
        <w:t xml:space="preserve"> </w:t>
      </w:r>
    </w:p>
    <w:p w:rsidR="002E22C7" w:rsidRPr="005337D4" w:rsidRDefault="002E22C7" w:rsidP="002E22C7">
      <w:pPr>
        <w:pStyle w:val="Prrafodelista"/>
        <w:ind w:left="0"/>
        <w:jc w:val="both"/>
        <w:rPr>
          <w:rFonts w:cstheme="minorHAnsi"/>
          <w:lang w:val="eu-ES"/>
        </w:rPr>
      </w:pPr>
    </w:p>
    <w:p w:rsidR="002E22C7" w:rsidRPr="005337D4" w:rsidRDefault="00C60500" w:rsidP="002E22C7">
      <w:pPr>
        <w:pStyle w:val="Prrafodelista"/>
        <w:ind w:left="0"/>
        <w:jc w:val="both"/>
        <w:rPr>
          <w:rFonts w:cstheme="minorHAnsi"/>
          <w:lang w:val="eu-ES"/>
        </w:rPr>
      </w:pPr>
      <w:r w:rsidRPr="005337D4">
        <w:rPr>
          <w:rFonts w:cstheme="minorHAnsi"/>
          <w:lang w:val="eu-ES"/>
        </w:rPr>
        <w:tab/>
      </w:r>
      <w:r w:rsidR="00E51FAF" w:rsidRPr="005337D4">
        <w:rPr>
          <w:rFonts w:cstheme="minorHAnsi"/>
          <w:lang w:val="eu-ES"/>
        </w:rPr>
        <w:t>Intzident</w:t>
      </w:r>
      <w:r w:rsidR="00A07629" w:rsidRPr="005337D4">
        <w:rPr>
          <w:rFonts w:cstheme="minorHAnsi"/>
          <w:lang w:val="eu-ES"/>
        </w:rPr>
        <w:t>zia oso txikia du lasterketetan,</w:t>
      </w:r>
      <w:r w:rsidR="00E51FAF" w:rsidRPr="005337D4">
        <w:rPr>
          <w:rFonts w:cstheme="minorHAnsi"/>
          <w:lang w:val="eu-ES"/>
        </w:rPr>
        <w:t xml:space="preserve"> biztanleria sedentarioan baino baxuagoa. Esan daiteke, beraz, ariketa fisikoa babesle-faktorea dela bat-bateko heriotzarekiko. Intzidentzia-datuak aldatu egiten dira ikerketa batetik bestera, eta baita lasterketa-motaren eta ariketaren intentsitatearen arabera ere. Maratoi-erdietan eta maratoietan, horrelako heriotza bat gertatu ohi da 57.000 / 259.000 partaideko; triatloietan, bat 52.630 partaideko </w:t>
      </w:r>
      <w:r w:rsidR="00057A39" w:rsidRPr="005337D4">
        <w:rPr>
          <w:rFonts w:cstheme="minorHAnsi"/>
          <w:b/>
          <w:lang w:val="eu-ES"/>
        </w:rPr>
        <w:t>(</w:t>
      </w:r>
      <w:r w:rsidR="00E51FAF" w:rsidRPr="005337D4">
        <w:rPr>
          <w:rFonts w:cstheme="minorHAnsi"/>
          <w:b/>
          <w:lang w:val="eu-ES"/>
        </w:rPr>
        <w:t>7</w:t>
      </w:r>
      <w:r w:rsidR="00057A39" w:rsidRPr="005337D4">
        <w:rPr>
          <w:rFonts w:cstheme="minorHAnsi"/>
          <w:b/>
          <w:lang w:val="eu-ES"/>
        </w:rPr>
        <w:t>,8,9</w:t>
      </w:r>
      <w:r w:rsidR="00E51FAF" w:rsidRPr="005337D4">
        <w:rPr>
          <w:rFonts w:cstheme="minorHAnsi"/>
          <w:b/>
          <w:lang w:val="eu-ES"/>
        </w:rPr>
        <w:t>).</w:t>
      </w:r>
      <w:r w:rsidR="00E51FAF" w:rsidRPr="005337D4">
        <w:rPr>
          <w:rFonts w:cstheme="minorHAnsi"/>
          <w:lang w:val="eu-ES"/>
        </w:rPr>
        <w:t xml:space="preserve"> </w:t>
      </w:r>
    </w:p>
    <w:p w:rsidR="002E22C7" w:rsidRPr="005337D4" w:rsidRDefault="002E22C7" w:rsidP="002E22C7">
      <w:pPr>
        <w:pStyle w:val="Prrafodelista"/>
        <w:ind w:left="0"/>
        <w:jc w:val="both"/>
        <w:rPr>
          <w:rFonts w:cstheme="minorHAnsi"/>
          <w:lang w:val="eu-ES"/>
        </w:rPr>
      </w:pPr>
    </w:p>
    <w:p w:rsidR="002E22C7" w:rsidRPr="005337D4" w:rsidRDefault="00C60500" w:rsidP="002E22C7">
      <w:pPr>
        <w:pStyle w:val="Prrafodelista"/>
        <w:ind w:left="0"/>
        <w:jc w:val="both"/>
        <w:rPr>
          <w:rFonts w:cstheme="minorHAnsi"/>
          <w:lang w:val="eu-ES"/>
        </w:rPr>
      </w:pPr>
      <w:r w:rsidRPr="005337D4">
        <w:rPr>
          <w:rFonts w:cstheme="minorHAnsi"/>
          <w:lang w:val="eu-ES"/>
        </w:rPr>
        <w:tab/>
      </w:r>
      <w:r w:rsidR="00E51FAF" w:rsidRPr="005337D4">
        <w:rPr>
          <w:rFonts w:cstheme="minorHAnsi"/>
          <w:lang w:val="eu-ES"/>
        </w:rPr>
        <w:t xml:space="preserve">Arritmia gaiztoak dira </w:t>
      </w:r>
      <w:r w:rsidRPr="005337D4">
        <w:rPr>
          <w:rFonts w:cstheme="minorHAnsi"/>
          <w:lang w:val="eu-ES"/>
        </w:rPr>
        <w:t xml:space="preserve">heriotza </w:t>
      </w:r>
      <w:r w:rsidR="00DE24C0" w:rsidRPr="005337D4">
        <w:rPr>
          <w:rFonts w:cstheme="minorHAnsi"/>
          <w:lang w:val="eu-ES"/>
        </w:rPr>
        <w:t xml:space="preserve">horien </w:t>
      </w:r>
      <w:r w:rsidR="00E51FAF" w:rsidRPr="005337D4">
        <w:rPr>
          <w:rFonts w:cstheme="minorHAnsi"/>
          <w:lang w:val="eu-ES"/>
        </w:rPr>
        <w:t xml:space="preserve">kausarik ohikoenak: bentrikuluko takikardia eta bentrikuluko fibrilazioa </w:t>
      </w:r>
      <w:r w:rsidR="00057A39" w:rsidRPr="005337D4">
        <w:rPr>
          <w:rFonts w:cstheme="minorHAnsi"/>
          <w:b/>
          <w:lang w:val="eu-ES"/>
        </w:rPr>
        <w:t>(10</w:t>
      </w:r>
      <w:r w:rsidR="00E51FAF" w:rsidRPr="005337D4">
        <w:rPr>
          <w:rFonts w:cstheme="minorHAnsi"/>
          <w:b/>
          <w:lang w:val="eu-ES"/>
        </w:rPr>
        <w:t>).</w:t>
      </w:r>
      <w:r w:rsidR="00E51FAF" w:rsidRPr="005337D4">
        <w:rPr>
          <w:rFonts w:cstheme="minorHAnsi"/>
          <w:lang w:val="eu-ES"/>
        </w:rPr>
        <w:t xml:space="preserve"> Beraz, oso garrantzi ha</w:t>
      </w:r>
      <w:r w:rsidR="00CD0114" w:rsidRPr="005337D4">
        <w:rPr>
          <w:rFonts w:cstheme="minorHAnsi"/>
          <w:lang w:val="eu-ES"/>
        </w:rPr>
        <w:t>ndia du berehalako berpizketa</w:t>
      </w:r>
      <w:r w:rsidR="00E51FAF" w:rsidRPr="005337D4">
        <w:rPr>
          <w:rFonts w:cstheme="minorHAnsi"/>
          <w:lang w:val="eu-ES"/>
        </w:rPr>
        <w:t>k, batez ere desfibrila</w:t>
      </w:r>
      <w:r w:rsidR="002E22C7" w:rsidRPr="005337D4">
        <w:rPr>
          <w:rFonts w:cstheme="minorHAnsi"/>
          <w:lang w:val="eu-ES"/>
        </w:rPr>
        <w:t xml:space="preserve">gailu </w:t>
      </w:r>
      <w:r w:rsidR="00E51FAF" w:rsidRPr="005337D4">
        <w:rPr>
          <w:rFonts w:cstheme="minorHAnsi"/>
          <w:lang w:val="eu-ES"/>
        </w:rPr>
        <w:t xml:space="preserve">automatikoaren erabilera azkarrak; izan ere, biziraupen-tasa %7-10 artean jaisten du minutu bakoitzeko atzerapenak </w:t>
      </w:r>
      <w:r w:rsidR="00E51FAF" w:rsidRPr="005337D4">
        <w:rPr>
          <w:rFonts w:cstheme="minorHAnsi"/>
          <w:b/>
          <w:lang w:val="eu-ES"/>
        </w:rPr>
        <w:t>(</w:t>
      </w:r>
      <w:r w:rsidR="00057A39" w:rsidRPr="005337D4">
        <w:rPr>
          <w:rFonts w:cstheme="minorHAnsi"/>
          <w:b/>
          <w:lang w:val="eu-ES"/>
        </w:rPr>
        <w:t>11)</w:t>
      </w:r>
      <w:r w:rsidR="00E51FAF" w:rsidRPr="005337D4">
        <w:rPr>
          <w:rFonts w:cstheme="minorHAnsi"/>
          <w:lang w:val="eu-ES"/>
        </w:rPr>
        <w:t xml:space="preserve">. Lehen minutu horietan, ezinbestekoa da </w:t>
      </w:r>
      <w:r w:rsidR="002E22C7" w:rsidRPr="005337D4">
        <w:rPr>
          <w:rFonts w:cstheme="minorHAnsi"/>
          <w:lang w:val="eu-ES"/>
        </w:rPr>
        <w:t>eskura</w:t>
      </w:r>
      <w:r w:rsidR="00114C64" w:rsidRPr="005337D4">
        <w:rPr>
          <w:rFonts w:cstheme="minorHAnsi"/>
          <w:lang w:val="eu-ES"/>
        </w:rPr>
        <w:t xml:space="preserve"> </w:t>
      </w:r>
      <w:r w:rsidR="00E51FAF" w:rsidRPr="005337D4">
        <w:rPr>
          <w:rFonts w:cstheme="minorHAnsi"/>
          <w:lang w:val="eu-ES"/>
        </w:rPr>
        <w:t xml:space="preserve">izatea pazientearengana iristeko baliabideak. Baina hori ekitaldi bakoitzeko antolakuntzaren gain gelditu ohi da. </w:t>
      </w:r>
      <w:r w:rsidR="00DE24C0" w:rsidRPr="005337D4">
        <w:rPr>
          <w:rFonts w:cstheme="minorHAnsi"/>
          <w:lang w:val="eu-ES"/>
        </w:rPr>
        <w:t>B</w:t>
      </w:r>
      <w:r w:rsidR="00D5434C" w:rsidRPr="005337D4">
        <w:rPr>
          <w:rFonts w:cstheme="minorHAnsi"/>
          <w:lang w:val="eu-ES"/>
        </w:rPr>
        <w:t>estalde,</w:t>
      </w:r>
      <w:r w:rsidR="00E51FAF" w:rsidRPr="005337D4">
        <w:rPr>
          <w:rFonts w:cstheme="minorHAnsi"/>
          <w:lang w:val="eu-ES"/>
        </w:rPr>
        <w:t xml:space="preserve"> ez da inoiz ahaztu behar biztanleriaren heziketa, ikusleak ahalik</w:t>
      </w:r>
      <w:r w:rsidR="00CD0114" w:rsidRPr="005337D4">
        <w:rPr>
          <w:rFonts w:cstheme="minorHAnsi"/>
          <w:lang w:val="eu-ES"/>
        </w:rPr>
        <w:t xml:space="preserve"> azkarren has daitezen berpizketa</w:t>
      </w:r>
      <w:r w:rsidR="00E51FAF" w:rsidRPr="005337D4">
        <w:rPr>
          <w:rFonts w:cstheme="minorHAnsi"/>
          <w:lang w:val="eu-ES"/>
        </w:rPr>
        <w:t>-</w:t>
      </w:r>
      <w:r w:rsidR="00CD0114" w:rsidRPr="005337D4">
        <w:rPr>
          <w:rFonts w:cstheme="minorHAnsi"/>
          <w:lang w:val="eu-ES"/>
        </w:rPr>
        <w:t>maniobrak egiten, bihotz-biriken geldialdia</w:t>
      </w:r>
      <w:r w:rsidR="00E51FAF" w:rsidRPr="005337D4">
        <w:rPr>
          <w:rFonts w:cstheme="minorHAnsi"/>
          <w:lang w:val="eu-ES"/>
        </w:rPr>
        <w:t xml:space="preserve"> atzeman orduko </w:t>
      </w:r>
      <w:r w:rsidR="00E51FAF" w:rsidRPr="005337D4">
        <w:rPr>
          <w:rFonts w:cstheme="minorHAnsi"/>
          <w:b/>
          <w:lang w:val="eu-ES"/>
        </w:rPr>
        <w:t>(1</w:t>
      </w:r>
      <w:r w:rsidR="00057A39" w:rsidRPr="005337D4">
        <w:rPr>
          <w:rFonts w:cstheme="minorHAnsi"/>
          <w:b/>
          <w:lang w:val="eu-ES"/>
        </w:rPr>
        <w:t>2</w:t>
      </w:r>
      <w:r w:rsidR="00E51FAF" w:rsidRPr="005337D4">
        <w:rPr>
          <w:rFonts w:cstheme="minorHAnsi"/>
          <w:b/>
          <w:lang w:val="eu-ES"/>
        </w:rPr>
        <w:t>).</w:t>
      </w:r>
      <w:r w:rsidR="00E51FAF" w:rsidRPr="005337D4">
        <w:rPr>
          <w:rFonts w:cstheme="minorHAnsi"/>
          <w:lang w:val="eu-ES"/>
        </w:rPr>
        <w:t xml:space="preserve">     </w:t>
      </w:r>
    </w:p>
    <w:p w:rsidR="002E22C7" w:rsidRPr="005337D4" w:rsidRDefault="002E22C7" w:rsidP="002E22C7">
      <w:pPr>
        <w:pStyle w:val="Prrafodelista"/>
        <w:ind w:left="0"/>
        <w:jc w:val="both"/>
        <w:rPr>
          <w:rFonts w:cstheme="minorHAnsi"/>
          <w:lang w:val="eu-ES"/>
        </w:rPr>
      </w:pPr>
    </w:p>
    <w:p w:rsidR="002E22C7" w:rsidRPr="005337D4" w:rsidRDefault="00C60500" w:rsidP="002E22C7">
      <w:pPr>
        <w:pStyle w:val="Prrafodelista"/>
        <w:ind w:left="0"/>
        <w:jc w:val="both"/>
        <w:rPr>
          <w:rFonts w:cstheme="minorHAnsi"/>
          <w:b/>
          <w:lang w:val="eu-ES"/>
        </w:rPr>
      </w:pPr>
      <w:r w:rsidRPr="005337D4">
        <w:rPr>
          <w:rFonts w:cstheme="minorHAnsi"/>
          <w:lang w:val="eu-ES"/>
        </w:rPr>
        <w:tab/>
      </w:r>
      <w:r w:rsidR="00E51FAF" w:rsidRPr="005337D4">
        <w:rPr>
          <w:rFonts w:cstheme="minorHAnsi"/>
          <w:lang w:val="eu-ES"/>
        </w:rPr>
        <w:t>Bat-bateko heriotza, oro</w:t>
      </w:r>
      <w:r w:rsidR="00D5434C" w:rsidRPr="005337D4">
        <w:rPr>
          <w:rFonts w:cstheme="minorHAnsi"/>
          <w:lang w:val="eu-ES"/>
        </w:rPr>
        <w:t xml:space="preserve"> har</w:t>
      </w:r>
      <w:r w:rsidR="00E51FAF" w:rsidRPr="005337D4">
        <w:rPr>
          <w:rFonts w:cstheme="minorHAnsi"/>
          <w:lang w:val="eu-ES"/>
        </w:rPr>
        <w:t>, kirolari helduengan gertatu ohi da gehiago, batez ere lasterketaren azken ekinean. Oinarrian dauden gaitzak, maizenik, arteriosklerosia edo miokardiopatia hipertrofikoa dira, adina</w:t>
      </w:r>
      <w:r w:rsidR="00F96941" w:rsidRPr="005337D4">
        <w:rPr>
          <w:rFonts w:cstheme="minorHAnsi"/>
          <w:lang w:val="eu-ES"/>
        </w:rPr>
        <w:t xml:space="preserve"> adin</w:t>
      </w:r>
      <w:r w:rsidR="00E51FAF" w:rsidRPr="005337D4">
        <w:rPr>
          <w:rFonts w:cstheme="minorHAnsi"/>
          <w:lang w:val="eu-ES"/>
        </w:rPr>
        <w:t xml:space="preserve">. Baina eragile hauek, gehienetan, ez dira </w:t>
      </w:r>
      <w:r w:rsidR="00E51FAF" w:rsidRPr="005337D4">
        <w:rPr>
          <w:rFonts w:cstheme="minorHAnsi"/>
          <w:lang w:val="eu-ES"/>
        </w:rPr>
        <w:lastRenderedPageBreak/>
        <w:t xml:space="preserve">ezagunak izaten heriotza gertatu arte. Beraz, garrantzitsua da lasterketa aurreko azterketetan atzematea irregulartasunak. Datuek diotenez, 35 urtetik beherakoetan, sortzetiko gaixotasunak dira prebalenteenak: miokardiopatia hipertrofikoa, miokarditisa, koronarien </w:t>
      </w:r>
      <w:r w:rsidR="00F96941" w:rsidRPr="005337D4">
        <w:rPr>
          <w:rFonts w:cstheme="minorHAnsi"/>
          <w:lang w:val="eu-ES"/>
        </w:rPr>
        <w:t xml:space="preserve">anomalia kongenitoak, </w:t>
      </w:r>
      <w:r w:rsidR="00E51FAF" w:rsidRPr="005337D4">
        <w:rPr>
          <w:rFonts w:cstheme="minorHAnsi"/>
          <w:lang w:val="eu-ES"/>
        </w:rPr>
        <w:t>eskuin bentrikuluko displasia arritmogenikoa, arritmia gaiztoak eta balbulopatiak. Aldiz, 35 urtetik gorakoek arrisku handiagoa dute kardiopati</w:t>
      </w:r>
      <w:r w:rsidR="00083703" w:rsidRPr="005337D4">
        <w:rPr>
          <w:rFonts w:cstheme="minorHAnsi"/>
          <w:lang w:val="eu-ES"/>
        </w:rPr>
        <w:t>a iskemikoa izateko; honen erag</w:t>
      </w:r>
      <w:r w:rsidR="00E51FAF" w:rsidRPr="005337D4">
        <w:rPr>
          <w:rFonts w:cstheme="minorHAnsi"/>
          <w:lang w:val="eu-ES"/>
        </w:rPr>
        <w:t xml:space="preserve">ile izan ohi dira, batez ere, miokardioko infartu akutua, bihotz-enbolia, arteritisa, koronarien disekzioak eta </w:t>
      </w:r>
      <w:r w:rsidR="00F96941" w:rsidRPr="005337D4">
        <w:rPr>
          <w:rFonts w:cstheme="minorHAnsi"/>
          <w:lang w:val="eu-ES"/>
        </w:rPr>
        <w:t>a</w:t>
      </w:r>
      <w:r w:rsidR="00E51FAF" w:rsidRPr="005337D4">
        <w:rPr>
          <w:rFonts w:cstheme="minorHAnsi"/>
          <w:lang w:val="eu-ES"/>
        </w:rPr>
        <w:t>nomalia</w:t>
      </w:r>
      <w:r w:rsidR="00F96941" w:rsidRPr="005337D4">
        <w:rPr>
          <w:rFonts w:cstheme="minorHAnsi"/>
          <w:lang w:val="eu-ES"/>
        </w:rPr>
        <w:t xml:space="preserve"> kongenitoak</w:t>
      </w:r>
      <w:r w:rsidR="00E51FAF" w:rsidRPr="005337D4">
        <w:rPr>
          <w:rFonts w:cstheme="minorHAnsi"/>
          <w:lang w:val="eu-ES"/>
        </w:rPr>
        <w:t xml:space="preserve"> </w:t>
      </w:r>
      <w:r w:rsidR="00057A39" w:rsidRPr="005337D4">
        <w:rPr>
          <w:rFonts w:cstheme="minorHAnsi"/>
          <w:b/>
          <w:lang w:val="eu-ES"/>
        </w:rPr>
        <w:t>(13</w:t>
      </w:r>
      <w:r w:rsidR="00E51FAF" w:rsidRPr="005337D4">
        <w:rPr>
          <w:rFonts w:cstheme="minorHAnsi"/>
          <w:b/>
          <w:lang w:val="eu-ES"/>
        </w:rPr>
        <w:t>).</w:t>
      </w:r>
    </w:p>
    <w:p w:rsidR="002E22C7" w:rsidRPr="005337D4" w:rsidRDefault="002E22C7" w:rsidP="002E22C7">
      <w:pPr>
        <w:pStyle w:val="Prrafodelista"/>
        <w:ind w:left="0"/>
        <w:jc w:val="both"/>
        <w:rPr>
          <w:rFonts w:cstheme="minorHAnsi"/>
          <w:b/>
          <w:lang w:val="eu-ES"/>
        </w:rPr>
      </w:pPr>
    </w:p>
    <w:p w:rsidR="00366BA0" w:rsidRPr="005337D4" w:rsidRDefault="00C60500" w:rsidP="00366BA0">
      <w:pPr>
        <w:pStyle w:val="Prrafodelista"/>
        <w:ind w:left="0"/>
        <w:jc w:val="both"/>
        <w:rPr>
          <w:rFonts w:cstheme="minorHAnsi"/>
          <w:lang w:val="eu-ES"/>
        </w:rPr>
      </w:pPr>
      <w:r w:rsidRPr="005337D4">
        <w:rPr>
          <w:rFonts w:cstheme="minorHAnsi"/>
          <w:lang w:val="eu-ES"/>
        </w:rPr>
        <w:tab/>
      </w:r>
      <w:r w:rsidR="001E0F47" w:rsidRPr="005337D4">
        <w:rPr>
          <w:rFonts w:cstheme="minorHAnsi"/>
          <w:lang w:val="eu-ES"/>
        </w:rPr>
        <w:t xml:space="preserve">Bat-bateko heriotza izandako kirolariek, normalean, aurrez izan dute sintoma iragarleren bat. Baina aintzakotzat hartu ez edo gutxietsi egin dute; eta askotan ez dira </w:t>
      </w:r>
      <w:r w:rsidRPr="005337D4">
        <w:rPr>
          <w:rFonts w:cstheme="minorHAnsi"/>
          <w:lang w:val="eu-ES"/>
        </w:rPr>
        <w:t>jakiten</w:t>
      </w:r>
      <w:r w:rsidR="001E0F47" w:rsidRPr="005337D4">
        <w:rPr>
          <w:rFonts w:cstheme="minorHAnsi"/>
          <w:lang w:val="eu-ES"/>
        </w:rPr>
        <w:t>, dela kirolariaren heriotzagatik, dela amnesiagatik. Bada ikerketarik, ordea</w:t>
      </w:r>
      <w:r w:rsidR="004F54B7" w:rsidRPr="005337D4">
        <w:rPr>
          <w:rFonts w:cstheme="minorHAnsi"/>
          <w:lang w:val="eu-ES"/>
        </w:rPr>
        <w:t>, sintoma hauek aztertzeko helburuarekin</w:t>
      </w:r>
      <w:r w:rsidR="001E0F47" w:rsidRPr="005337D4">
        <w:rPr>
          <w:rFonts w:cstheme="minorHAnsi"/>
          <w:lang w:val="eu-ES"/>
        </w:rPr>
        <w:t>. Horietako batek</w:t>
      </w:r>
      <w:r w:rsidRPr="005337D4">
        <w:rPr>
          <w:rFonts w:cstheme="minorHAnsi"/>
          <w:lang w:val="eu-ES"/>
        </w:rPr>
        <w:t xml:space="preserve"> aztertuak ditu </w:t>
      </w:r>
      <w:r w:rsidR="001E0F47" w:rsidRPr="005337D4">
        <w:rPr>
          <w:rFonts w:cstheme="minorHAnsi"/>
          <w:lang w:val="eu-ES"/>
        </w:rPr>
        <w:t xml:space="preserve">839 sindrome koronario akutu </w:t>
      </w:r>
      <w:r w:rsidR="00DE24C0" w:rsidRPr="005337D4">
        <w:rPr>
          <w:rFonts w:cstheme="minorHAnsi"/>
          <w:lang w:val="eu-ES"/>
        </w:rPr>
        <w:t>[</w:t>
      </w:r>
      <w:r w:rsidR="001E0F47" w:rsidRPr="005337D4">
        <w:rPr>
          <w:rFonts w:cstheme="minorHAnsi"/>
          <w:lang w:val="eu-ES"/>
        </w:rPr>
        <w:t>SKA</w:t>
      </w:r>
      <w:r w:rsidR="00DE24C0" w:rsidRPr="005337D4">
        <w:rPr>
          <w:rFonts w:cstheme="minorHAnsi"/>
          <w:lang w:val="eu-ES"/>
        </w:rPr>
        <w:t>]</w:t>
      </w:r>
      <w:r w:rsidR="00145575" w:rsidRPr="005337D4">
        <w:rPr>
          <w:rFonts w:cstheme="minorHAnsi"/>
          <w:lang w:val="eu-ES"/>
        </w:rPr>
        <w:t xml:space="preserve">. Hori izandako </w:t>
      </w:r>
      <w:r w:rsidR="001E0F47" w:rsidRPr="005337D4">
        <w:rPr>
          <w:rFonts w:cstheme="minorHAnsi"/>
          <w:lang w:val="eu-ES"/>
        </w:rPr>
        <w:t>430 pazientek (%51</w:t>
      </w:r>
      <w:r w:rsidR="00F96941" w:rsidRPr="005337D4">
        <w:rPr>
          <w:rFonts w:cstheme="minorHAnsi"/>
          <w:lang w:val="eu-ES"/>
        </w:rPr>
        <w:t>k</w:t>
      </w:r>
      <w:r w:rsidR="001E0F47" w:rsidRPr="005337D4">
        <w:rPr>
          <w:rFonts w:cstheme="minorHAnsi"/>
          <w:lang w:val="eu-ES"/>
        </w:rPr>
        <w:t>) kontatzen dute azken lau asteetan alarma-sintoma</w:t>
      </w:r>
      <w:r w:rsidR="002E22C7" w:rsidRPr="005337D4">
        <w:rPr>
          <w:rFonts w:cstheme="minorHAnsi"/>
          <w:lang w:val="eu-ES"/>
        </w:rPr>
        <w:t>ren</w:t>
      </w:r>
      <w:r w:rsidR="001E0F47" w:rsidRPr="005337D4">
        <w:rPr>
          <w:rFonts w:cstheme="minorHAnsi"/>
          <w:lang w:val="eu-ES"/>
        </w:rPr>
        <w:t xml:space="preserve"> bat izan dutela; %80ak azken ordubetean eta %34ak azken 24 orduetan (min torazikoa %46</w:t>
      </w:r>
      <w:r w:rsidR="009545A0" w:rsidRPr="005337D4">
        <w:rPr>
          <w:rFonts w:cstheme="minorHAnsi"/>
          <w:lang w:val="eu-ES"/>
        </w:rPr>
        <w:t>ak</w:t>
      </w:r>
      <w:r w:rsidR="001E0F47" w:rsidRPr="005337D4">
        <w:rPr>
          <w:rFonts w:cstheme="minorHAnsi"/>
          <w:lang w:val="eu-ES"/>
        </w:rPr>
        <w:t xml:space="preserve"> eta disnea %18</w:t>
      </w:r>
      <w:r w:rsidR="009545A0" w:rsidRPr="005337D4">
        <w:rPr>
          <w:rFonts w:cstheme="minorHAnsi"/>
          <w:lang w:val="eu-ES"/>
        </w:rPr>
        <w:t>ak</w:t>
      </w:r>
      <w:r w:rsidR="001E0F47" w:rsidRPr="005337D4">
        <w:rPr>
          <w:rFonts w:cstheme="minorHAnsi"/>
          <w:lang w:val="eu-ES"/>
        </w:rPr>
        <w:t xml:space="preserve">) </w:t>
      </w:r>
      <w:r w:rsidR="00057A39" w:rsidRPr="005337D4">
        <w:rPr>
          <w:rFonts w:cstheme="minorHAnsi"/>
          <w:b/>
          <w:lang w:val="eu-ES"/>
        </w:rPr>
        <w:t>(14</w:t>
      </w:r>
      <w:r w:rsidR="001E0F47" w:rsidRPr="005337D4">
        <w:rPr>
          <w:rFonts w:cstheme="minorHAnsi"/>
          <w:b/>
          <w:lang w:val="eu-ES"/>
        </w:rPr>
        <w:t>).</w:t>
      </w:r>
      <w:r w:rsidR="001E0F47" w:rsidRPr="005337D4">
        <w:rPr>
          <w:rFonts w:cstheme="minorHAnsi"/>
          <w:lang w:val="eu-ES"/>
        </w:rPr>
        <w:t xml:space="preserve"> </w:t>
      </w:r>
      <w:r w:rsidR="00145575" w:rsidRPr="005337D4">
        <w:rPr>
          <w:rFonts w:cstheme="minorHAnsi"/>
          <w:lang w:val="eu-ES"/>
        </w:rPr>
        <w:t>Horren harira, f</w:t>
      </w:r>
      <w:r w:rsidR="001E0F47" w:rsidRPr="005337D4">
        <w:rPr>
          <w:rFonts w:cstheme="minorHAnsi"/>
          <w:lang w:val="eu-ES"/>
        </w:rPr>
        <w:t xml:space="preserve">untsezkoa da kirolariei azaltzea zein diren </w:t>
      </w:r>
      <w:r w:rsidR="002E22C7" w:rsidRPr="005337D4">
        <w:rPr>
          <w:rFonts w:cstheme="minorHAnsi"/>
          <w:lang w:val="eu-ES"/>
        </w:rPr>
        <w:t>alarma-sintoma</w:t>
      </w:r>
      <w:r w:rsidR="009B5BC0" w:rsidRPr="005337D4">
        <w:rPr>
          <w:rFonts w:cstheme="minorHAnsi"/>
          <w:lang w:val="eu-ES"/>
        </w:rPr>
        <w:t xml:space="preserve">k </w:t>
      </w:r>
      <w:r w:rsidR="001E0F47" w:rsidRPr="005337D4">
        <w:rPr>
          <w:rFonts w:cstheme="minorHAnsi"/>
          <w:lang w:val="eu-ES"/>
        </w:rPr>
        <w:t xml:space="preserve">eta zeinuak –sinkopea, mareoa, min torazikoa, neurriz kanpoko </w:t>
      </w:r>
      <w:r w:rsidR="009B5BC0" w:rsidRPr="005337D4">
        <w:rPr>
          <w:rFonts w:cstheme="minorHAnsi"/>
          <w:lang w:val="eu-ES"/>
        </w:rPr>
        <w:t>disnea</w:t>
      </w:r>
      <w:r w:rsidR="001E0F47" w:rsidRPr="005337D4">
        <w:rPr>
          <w:rFonts w:cstheme="minorHAnsi"/>
          <w:lang w:val="eu-ES"/>
        </w:rPr>
        <w:t>…–, ariketa fisikoa garaiz utz dezaten, kontsultatu eta, beharrezkoa balitz, azterketa osagarriak egin ditzaten.</w:t>
      </w:r>
    </w:p>
    <w:p w:rsidR="00366BA0" w:rsidRPr="005337D4" w:rsidRDefault="00366BA0" w:rsidP="00366BA0">
      <w:pPr>
        <w:pStyle w:val="Prrafodelista"/>
        <w:ind w:left="0"/>
        <w:jc w:val="both"/>
        <w:rPr>
          <w:rFonts w:cstheme="minorHAnsi"/>
          <w:lang w:val="eu-ES"/>
        </w:rPr>
      </w:pPr>
    </w:p>
    <w:p w:rsidR="001E0F47" w:rsidRPr="005337D4" w:rsidRDefault="005C4D97" w:rsidP="00366BA0">
      <w:pPr>
        <w:pStyle w:val="Prrafodelista"/>
        <w:ind w:left="0"/>
        <w:jc w:val="both"/>
        <w:rPr>
          <w:rFonts w:cstheme="minorHAnsi"/>
          <w:lang w:val="eu-ES"/>
        </w:rPr>
      </w:pPr>
      <w:r w:rsidRPr="005337D4">
        <w:rPr>
          <w:rFonts w:cstheme="minorHAnsi"/>
          <w:noProof/>
          <w:lang w:eastAsia="es-ES"/>
        </w:rPr>
        <w:pict>
          <v:group id="Group 73" o:spid="_x0000_s1026" style="position:absolute;left:0;text-align:left;margin-left:-2.55pt;margin-top:138.3pt;width:454.85pt;height:343.85pt;z-index:251657728" coordorigin="1303,3757" coordsize="9415,7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BRzeggAAK5EAAAOAAAAZHJzL2Uyb0RvYy54bWzsXNuSm0YQfU9V/oHiXRbDHZW1LnsvTqqc&#10;xBU7H8ACkkgQEGAtbVL593T3DMNNWm95LdZysQ9awTDDTE93z+mbXr7abxPlU1SUcZYuVfZCU5Uo&#10;DbIwTtdL9Y+PNzNXVcrKT0M/ydJoqd5Hpfrq4scfXu7yRaRnmywJo0KBQdJyscuX6qaq8sV8Xgab&#10;aOuXL7I8SqFxlRVbv4LLYj0PC38Ho2+Tua5p9nyXFWFeZEFUlnD3ijeqFzT+ahUF1W+rVRlVSrJU&#10;YW4VfRb0eYuf84uX/mJd+PkmDsQ0/C+YxdaPU3ipHOrKr3zlrogHQ23joMjKbFW9CLLtPFut4iCi&#10;NcBqmNZbzdsiu8tpLevFbp1LMgFpe3T64mGDXz+9L5Q4hL1TldTfwhbRWxXHQNrs8vUCHnlb5B/y&#10;9wVfIHx9lwV/ldA877fj9Zo/rNzufslCGM+/qzKizX5VbHEIWLWypy24l1sQ7SslgJuW49i2bqhK&#10;AG2mYdsus/kmBRvYSezHDA3aodlwLKduuxb9PZNZvLNjaBa2zv0FfzFNVkyOr4wu5CIFHfQuHUzv&#10;1HQANgbad9ZTU8PxHJuvxnZg0cSskg665sJSoZ/NnAEdhj2P0gEEr2x4q3wab33Y+HlELFsi4wia&#10;wn5x3vqIK3uT7RWLRG+X01PIW0q1h/vIhsgiJWcxJc0uN366jl4XRbbbRH4I02O0q62uuIMldIFB&#10;PsdzwE+cZoyZpiBoTWxmMNAQyHcG5ytJMX+RF2X1Nsq2Cn5ZqgXoFZqn/+ldWXEmqx+h6WdJHN7E&#10;SUIXxfr2MimUTz7ooBv6E3xZth9LUnw4zbAbH5HfgenBO7ANJ0o65V+P6ab2RvdmN7brzMwb05p5&#10;jubONOa98WzN9Myrm/9wgsxcbOIwjNJ3cRrV+o2Zj9tjoWm5ZiINp+yWqmfpFt+j9uzL9iI1+ju0&#10;yG1cgbpP4u1SdeVD/gJ39joNib8rP07493l3+iTKQIP6P1EFhJpvPWeCan+7h1Hw5m0W3gNHFBns&#10;F+wrnFHwZZMV/6jKDvT9Ui3/vvOLSFWSn1PgKg8YAg8IujAtR4eLot1y227x0wCGWqqVqvCvlxU/&#10;VO7yIl5v4E2cj9PsNWi/VUw80syKNCfJHZ/ryQXQHAogiRFOCcR0PAE0LY8rb8YMtyeAru5M8teC&#10;BWcqfwJNnJ0YCuSCEkmgR5xdcF60cZGlo17r4x4Efl8LF+nMA93TOdfrI8pxHYAKeERZJjNxIv6i&#10;wQPDfsHmWuCiYU95uj0SFwEQ6dDh5PjQdDyOi1zHJmXFT0BEibplA0xDOuim06dD0880JGaq6TDs&#10;eZQOI+Ai0HecpnhKEHRSLFpOSy/jHp8KDh0gVc1qDxBqCIeyuzT8vYOJcNbrUKzOD/9UldU2AcsK&#10;QJDCbNsmwAqkJwBFJ/px/IS2YCQRlB8EUVrZBEGSuy3YGBxZORYACi4ScBttBQJcdAteRBYljkIv&#10;6yGvJ+MaMNQEfDkGZRaI5npoZYIoLRsBHAV9G4Hst5YojGMjmK4l9I4FhijpWCkUJjaR3jFcElSp&#10;PYZC0ZEHGAYebfO4RPo+scajob/mXbvXrjkzdft6ZmpXV7PXN5fmzL5hjnVlXF1eXrEu9EeD4unQ&#10;n9TQUcR/zKxpQXhuDgERgJg4GNJ0smY+a80QmhKY43yMmgZTcKx00NPi1RLPPU4WOXpGQVaOBtCi&#10;K9m2IYwPAFZ9RMEcBo2IyAxHHDENstIHPaVOaKiAvjNUZCc39NCFMYAUdNi29OgpIcUBWkntKVFb&#10;TWNJqUY11h6W8SGFMYAUNroohpDCrG/D9CdY8Y17Phgc2H1c4eKetuRhHFzBHA+MFtQi0mYZSobh&#10;2jS7ByRjwhWIpaRnc8IVkhTo5CWcSRALWAj+H/OSEq4QNvx3hitYL4RjnTyE4xhHXTa6/YDLpumn&#10;e4MQzrCnVArPASxkDKfxVdh0OLYU6SmBRUMrAwIQXfAmgYWl6YQiJaW+BWChD4DF5KtQzjqcAr7X&#10;PqjgLsqWLIwDKiAEDo5ZBBVSg0hQAY6MrrP4AamYQMUEKhZPDr0SqJAO7HNxbzanKfCAzGB5wHGB&#10;KSbcpuCeCwhGkEFxulwZmevBmMsjBK1giKeD7xSdkkycfp2gEBzSqB8Ys13CQdh4LaJC+qCrVBEN&#10;IcbzXcgQUwtiSIgqwtSnhBgy8tYiltSmrtejsiTV82KMas9TDdqxEAyFHHBcyNsw9clx8a07LmRw&#10;UCZN2VK1jpqzoTOpQxyeDndI+Xj255D3hDEmjPGVMIaMDJ4jxuhBjCZNkskYqMAVYpmnwxWOht4J&#10;ggcIBbpWtQQHLjeqzxVWyDhTC1aIWJPMfptghQQEPG9ighXtfM/vJxMU81p78RCejDO662KCFVFd&#10;zNJKsSZFNOVZdBK0xsgaJ9eFPBXOE1aMkF+gy3Bq6zBtx1MvU14nFOxTUSckizgowfHjfQ41QZ0a&#10;Dt4F9c+jajgMiJEKzKIbvTSOuvgHS4gAzBw30cuq8DFR/zJLU7BLsoIb0UfqOTq5WqdNFlQqIlBV&#10;xFD3kkB5ApRcbKMQyhQiKLDDb3xdDxSHPGOGmCTU0QAtbMmRqCSXOVwdsgJkyoyUMqPLcGGLpUXI&#10;kPDh6VnaNSeWrtMga+7gPgaRITixNJS5HioRPVxvhwWU/SwwnrkmUN7pWdrydLC7yLLUjV68ljFH&#10;pO/bDgnapKdHzuQ9Sz0tg66NngbvBRwYp2VqZZXE+U91RZ8oXrY0VtexDdjbg5JlisfYbOLu58hT&#10;/8rc3YTCxkIkMr4oXf+gMBtGH69ck9W19kyztJ5/sCm1t3hI8rgWn+qlsYjrqFWP0ToerwMSdh4b&#10;zfKVKeJnZfnCj2KQkSd+wAN/daN9TaZE8zMjF/8DAAD//wMAUEsDBBQABgAIAAAAIQCGz+jS4QAA&#10;AAoBAAAPAAAAZHJzL2Rvd25yZXYueG1sTI9NS8NAEIbvgv9hGcFbu0k/Yo3ZlFLUUxFsBeltm50m&#10;odnZkN0m6b93POntHebhnWey9Wgb0WPna0cK4mkEAqlwpqZSwdfhbbIC4YMmoxtHqOCGHtb5/V2m&#10;U+MG+sR+H0rBJeRTraAKoU2l9EWFVvupa5F4d3ad1YHHrpSm0wOX20bOoiiRVtfEFyrd4rbC4rK/&#10;WgXvgx428/i1313O29vxsPz43sWo1OPDuHkBEXAMfzD86rM65Ox0clcyXjQKJsuYSQWzpyQBwcBz&#10;tOBw4pAs5iDzTP5/If8BAAD//wMAUEsBAi0AFAAGAAgAAAAhALaDOJL+AAAA4QEAABMAAAAAAAAA&#10;AAAAAAAAAAAAAFtDb250ZW50X1R5cGVzXS54bWxQSwECLQAUAAYACAAAACEAOP0h/9YAAACUAQAA&#10;CwAAAAAAAAAAAAAAAAAvAQAAX3JlbHMvLnJlbHNQSwECLQAUAAYACAAAACEAhcQUc3oIAACuRAAA&#10;DgAAAAAAAAAAAAAAAAAuAgAAZHJzL2Uyb0RvYy54bWxQSwECLQAUAAYACAAAACEAhs/o0uEAAAAK&#10;AQAADwAAAAAAAAAAAAAAAADUCgAAZHJzL2Rvd25yZXYueG1sUEsFBgAAAAAEAAQA8wAAAOILAAAA&#10;AA==&#10;">
            <v:group id="Group 49" o:spid="_x0000_s1027" style="position:absolute;left:2001;top:3757;width:7976;height:6703" coordorigin="2085,6177" coordsize="7976,6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50" o:spid="_x0000_s1028" type="#_x0000_t202" style="position:absolute;left:6685;top:11443;width:1310;height:3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style="mso-next-textbox:#Text Box 50">
                  <w:txbxContent>
                    <w:p w:rsidR="00206DBC" w:rsidRPr="00494ECE" w:rsidRDefault="00206DBC" w:rsidP="00366BA0">
                      <w:pPr>
                        <w:rPr>
                          <w:rFonts w:ascii="Times New Roman" w:hAnsi="Times New Roman" w:cs="Times New Roman"/>
                          <w:sz w:val="16"/>
                          <w:lang w:val="eu-ES"/>
                        </w:rPr>
                      </w:pPr>
                      <w:r w:rsidRPr="00494ECE">
                        <w:rPr>
                          <w:rFonts w:ascii="Times New Roman" w:hAnsi="Times New Roman" w:cs="Times New Roman"/>
                          <w:sz w:val="16"/>
                          <w:lang w:val="eu-ES"/>
                        </w:rPr>
                        <w:t>2 edo gehiago</w:t>
                      </w:r>
                    </w:p>
                  </w:txbxContent>
                </v:textbox>
              </v:shape>
              <v:shape id="Text Box 51" o:spid="_x0000_s1029" type="#_x0000_t202" style="position:absolute;left:4593;top:11383;width:827;height:35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style="mso-next-textbox:#Text Box 51">
                  <w:txbxContent>
                    <w:p w:rsidR="00206DBC" w:rsidRPr="00494ECE" w:rsidRDefault="00206DBC" w:rsidP="00366BA0">
                      <w:pPr>
                        <w:rPr>
                          <w:rFonts w:ascii="Times New Roman" w:hAnsi="Times New Roman" w:cs="Times New Roman"/>
                          <w:sz w:val="16"/>
                          <w:lang w:val="eu-ES"/>
                        </w:rPr>
                      </w:pPr>
                      <w:r w:rsidRPr="00494ECE">
                        <w:rPr>
                          <w:rFonts w:ascii="Times New Roman" w:hAnsi="Times New Roman" w:cs="Times New Roman"/>
                          <w:sz w:val="16"/>
                          <w:lang w:val="eu-ES"/>
                        </w:rPr>
                        <w:t>Banaka</w:t>
                      </w:r>
                    </w:p>
                  </w:txbxContent>
                </v:textbox>
              </v:shape>
              <v:group id="Group 52" o:spid="_x0000_s1030" style="position:absolute;left:2190;top:6177;width:7871;height:5414" coordorigin="2190,6177" coordsize="7871,5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53" o:spid="_x0000_s1031" style="position:absolute;left:4791;top:8761;width:2562;height:2474" coordorigin="4791,8433" coordsize="2562,24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AutoShape 54" o:spid="_x0000_s1032" style="position:absolute;left:4791;top:8433;width:2562;height:2474;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n03wwAAANoAAAAPAAAAZHJzL2Rvd25yZXYueG1sRI9BS8NA&#10;FITvQv/D8gq92Y0eqsRuSxEEhVK1Fr2+Zl+yIdm3Ifuapv/eFYQeh5n5hlmuR9+qgfpYBzZwN89A&#10;ERfB1lwZOHy93D6CioJssQ1MBi4UYb2a3Cwxt+HMnzTspVIJwjFHA06ky7WOhSOPcR464uSVofco&#10;SfaVtj2eE9y3+j7LFtpjzWnBYUfPjopmf/IG3j+OUm71dyVh+Nm9la454NgYM5uOmydQQqNcw//t&#10;V2vgAf6upBugV78AAAD//wMAUEsBAi0AFAAGAAgAAAAhANvh9svuAAAAhQEAABMAAAAAAAAAAAAA&#10;AAAAAAAAAFtDb250ZW50X1R5cGVzXS54bWxQSwECLQAUAAYACAAAACEAWvQsW78AAAAVAQAACwAA&#10;AAAAAAAAAAAAAAAfAQAAX3JlbHMvLnJlbHNQSwECLQAUAAYACAAAACEAaCJ9N8MAAADaAAAADwAA&#10;AAAAAAAAAAAAAAAHAgAAZHJzL2Rvd25yZXYueG1sUEsFBgAAAAADAAMAtwAAAPcCAAAAAA==&#10;" fillcolor="#e36c0a [2409]"/>
                  <v:shape id="Text Box 55" o:spid="_x0000_s1033" type="#_x0000_t202" style="position:absolute;left:4851;top:8523;width:2451;height:23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style="mso-next-textbox:#Text Box 55">
                      <w:txbxContent>
                        <w:p w:rsidR="00206DBC" w:rsidRDefault="00206DBC" w:rsidP="00366BA0">
                          <w:pPr>
                            <w:spacing w:after="0"/>
                            <w:rPr>
                              <w:rFonts w:ascii="Times New Roman" w:hAnsi="Times New Roman" w:cs="Times New Roman"/>
                              <w:b/>
                              <w:sz w:val="18"/>
                              <w:lang w:val="eu-ES"/>
                            </w:rPr>
                          </w:pPr>
                          <w:r w:rsidRPr="00917D6B">
                            <w:rPr>
                              <w:rFonts w:ascii="Times New Roman" w:hAnsi="Times New Roman" w:cs="Times New Roman"/>
                              <w:b/>
                              <w:sz w:val="18"/>
                              <w:lang w:val="eu-ES"/>
                            </w:rPr>
                            <w:t xml:space="preserve">Mugako </w:t>
                          </w:r>
                          <w:r>
                            <w:rPr>
                              <w:rFonts w:ascii="Times New Roman" w:hAnsi="Times New Roman" w:cs="Times New Roman"/>
                              <w:b/>
                              <w:sz w:val="18"/>
                              <w:lang w:val="eu-ES"/>
                            </w:rPr>
                            <w:t>aldagaiak</w:t>
                          </w:r>
                        </w:p>
                        <w:p w:rsidR="00206DBC" w:rsidRDefault="00206DBC" w:rsidP="00366BA0">
                          <w:pPr>
                            <w:spacing w:after="0"/>
                            <w:rPr>
                              <w:rFonts w:ascii="Times New Roman" w:hAnsi="Times New Roman" w:cs="Times New Roman"/>
                              <w:b/>
                              <w:sz w:val="18"/>
                              <w:lang w:val="eu-ES"/>
                            </w:rPr>
                          </w:pPr>
                        </w:p>
                        <w:p w:rsidR="00206DBC" w:rsidRPr="0012393D" w:rsidRDefault="00206DBC" w:rsidP="0012393D">
                          <w:pPr>
                            <w:spacing w:after="0"/>
                            <w:rPr>
                              <w:rFonts w:ascii="Times New Roman" w:hAnsi="Times New Roman" w:cs="Times New Roman"/>
                              <w:sz w:val="16"/>
                              <w:lang w:val="eu-ES"/>
                            </w:rPr>
                          </w:pPr>
                          <w:r>
                            <w:rPr>
                              <w:rFonts w:ascii="Times New Roman" w:hAnsi="Times New Roman" w:cs="Times New Roman"/>
                              <w:sz w:val="16"/>
                              <w:lang w:val="eu-ES"/>
                            </w:rPr>
                            <w:t xml:space="preserve">- </w:t>
                          </w:r>
                          <w:r w:rsidRPr="0012393D">
                            <w:rPr>
                              <w:rFonts w:ascii="Times New Roman" w:hAnsi="Times New Roman" w:cs="Times New Roman"/>
                              <w:sz w:val="16"/>
                              <w:lang w:val="eu-ES"/>
                            </w:rPr>
                            <w:t>Ardatzaren ezkerrerako desbiderapenak</w:t>
                          </w:r>
                        </w:p>
                        <w:p w:rsidR="00206DBC" w:rsidRPr="00917D6B" w:rsidRDefault="00206DBC" w:rsidP="00366BA0">
                          <w:pPr>
                            <w:spacing w:after="0"/>
                            <w:rPr>
                              <w:rFonts w:ascii="Times New Roman" w:hAnsi="Times New Roman" w:cs="Times New Roman"/>
                              <w:sz w:val="16"/>
                              <w:lang w:val="eu-ES"/>
                            </w:rPr>
                          </w:pPr>
                          <w:r w:rsidRPr="00917D6B">
                            <w:rPr>
                              <w:rFonts w:ascii="Times New Roman" w:hAnsi="Times New Roman" w:cs="Times New Roman"/>
                              <w:sz w:val="16"/>
                              <w:lang w:val="eu-ES"/>
                            </w:rPr>
                            <w:t>- Ezker aurikularen haztea</w:t>
                          </w:r>
                        </w:p>
                        <w:p w:rsidR="00206DBC" w:rsidRPr="00917D6B" w:rsidRDefault="00206DBC" w:rsidP="00366BA0">
                          <w:pPr>
                            <w:spacing w:after="0"/>
                            <w:rPr>
                              <w:rFonts w:ascii="Times New Roman" w:hAnsi="Times New Roman" w:cs="Times New Roman"/>
                              <w:sz w:val="16"/>
                              <w:lang w:val="eu-ES"/>
                            </w:rPr>
                          </w:pPr>
                          <w:r w:rsidRPr="00917D6B">
                            <w:rPr>
                              <w:rFonts w:ascii="Times New Roman" w:hAnsi="Times New Roman" w:cs="Times New Roman"/>
                              <w:sz w:val="16"/>
                              <w:lang w:val="eu-ES"/>
                            </w:rPr>
                            <w:t>- Ardatzaren eskuinerako desbiderapenak</w:t>
                          </w:r>
                        </w:p>
                        <w:p w:rsidR="00206DBC" w:rsidRPr="00917D6B" w:rsidRDefault="00206DBC" w:rsidP="00366BA0">
                          <w:pPr>
                            <w:spacing w:after="0"/>
                            <w:rPr>
                              <w:rFonts w:ascii="Times New Roman" w:hAnsi="Times New Roman" w:cs="Times New Roman"/>
                              <w:sz w:val="16"/>
                              <w:lang w:val="eu-ES"/>
                            </w:rPr>
                          </w:pPr>
                          <w:r w:rsidRPr="00917D6B">
                            <w:rPr>
                              <w:rFonts w:ascii="Times New Roman" w:hAnsi="Times New Roman" w:cs="Times New Roman"/>
                              <w:sz w:val="16"/>
                              <w:lang w:val="eu-ES"/>
                            </w:rPr>
                            <w:t>- Eskuin aurikularen haztea</w:t>
                          </w:r>
                        </w:p>
                        <w:p w:rsidR="00206DBC" w:rsidRPr="00917D6B" w:rsidRDefault="00206DBC" w:rsidP="00366BA0">
                          <w:pPr>
                            <w:spacing w:after="0"/>
                            <w:rPr>
                              <w:rFonts w:ascii="Times New Roman" w:hAnsi="Times New Roman" w:cs="Times New Roman"/>
                              <w:sz w:val="16"/>
                              <w:lang w:val="eu-ES"/>
                            </w:rPr>
                          </w:pPr>
                          <w:r w:rsidRPr="00917D6B">
                            <w:rPr>
                              <w:rFonts w:ascii="Times New Roman" w:hAnsi="Times New Roman" w:cs="Times New Roman"/>
                              <w:sz w:val="16"/>
                              <w:lang w:val="eu-ES"/>
                            </w:rPr>
                            <w:t>- His-en balaren eskuin adarraren blokeo osoa.</w:t>
                          </w:r>
                        </w:p>
                      </w:txbxContent>
                    </v:textbox>
                  </v:shape>
                </v:group>
                <v:group id="Group 56" o:spid="_x0000_s1034" style="position:absolute;left:2190;top:7091;width:2637;height:4144" coordorigin="1717,6370" coordsize="2637,4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oundrect id="AutoShape 57" o:spid="_x0000_s1035" style="position:absolute;left:1717;top:6370;width:2562;height:4144;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0QYxQAAANsAAAAPAAAAZHJzL2Rvd25yZXYueG1sRI9Pa8JA&#10;EMXvBb/DMoK3utGDkdRVSrGl4EH8A3ocstMkmJ0Nu1tN/fSdg+Bthvfmvd8sVr1r1ZVCbDwbmIwz&#10;UMSltw1XBo6Hz9c5qJiQLbaeycAfRVgtBy8LLKy/8Y6u+1QpCeFYoIE6pa7QOpY1OYxj3xGL9uOD&#10;wyRrqLQNeJNw1+ppls20w4alocaOPmoqL/tfZyB8rfM8v592d7e5bM40tdvsYI0ZDfv3N1CJ+vQ0&#10;P66/reALvfwiA+jlPwAAAP//AwBQSwECLQAUAAYACAAAACEA2+H2y+4AAACFAQAAEwAAAAAAAAAA&#10;AAAAAAAAAAAAW0NvbnRlbnRfVHlwZXNdLnhtbFBLAQItABQABgAIAAAAIQBa9CxbvwAAABUBAAAL&#10;AAAAAAAAAAAAAAAAAB8BAABfcmVscy8ucmVsc1BLAQItABQABgAIAAAAIQDnU0QYxQAAANsAAAAP&#10;AAAAAAAAAAAAAAAAAAcCAABkcnMvZG93bnJldi54bWxQSwUGAAAAAAMAAwC3AAAA+QIAAAAA&#10;" fillcolor="#c2d69b [1942]"/>
                  <v:shape id="Text Box 58" o:spid="_x0000_s1036" type="#_x0000_t202" style="position:absolute;left:1792;top:6474;width:2562;height:386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style="mso-next-textbox:#Text Box 58">
                      <w:txbxContent>
                        <w:p w:rsidR="00206DBC" w:rsidRDefault="00206DBC" w:rsidP="00366BA0">
                          <w:pPr>
                            <w:spacing w:after="0" w:line="240" w:lineRule="auto"/>
                            <w:rPr>
                              <w:rFonts w:ascii="Times New Roman" w:hAnsi="Times New Roman" w:cs="Times New Roman"/>
                              <w:b/>
                              <w:sz w:val="18"/>
                              <w:szCs w:val="16"/>
                              <w:lang w:val="eu-ES"/>
                            </w:rPr>
                          </w:pPr>
                          <w:r>
                            <w:rPr>
                              <w:rFonts w:ascii="Times New Roman" w:hAnsi="Times New Roman" w:cs="Times New Roman"/>
                              <w:b/>
                              <w:sz w:val="18"/>
                              <w:szCs w:val="16"/>
                              <w:lang w:val="eu-ES"/>
                            </w:rPr>
                            <w:t>Aldagai norm</w:t>
                          </w:r>
                          <w:r w:rsidRPr="00917D6B">
                            <w:rPr>
                              <w:rFonts w:ascii="Times New Roman" w:hAnsi="Times New Roman" w:cs="Times New Roman"/>
                              <w:b/>
                              <w:sz w:val="18"/>
                              <w:szCs w:val="16"/>
                              <w:lang w:val="eu-ES"/>
                            </w:rPr>
                            <w:t>alak</w:t>
                          </w:r>
                        </w:p>
                        <w:p w:rsidR="00206DBC" w:rsidRPr="00917D6B" w:rsidRDefault="00206DBC" w:rsidP="00366BA0">
                          <w:pPr>
                            <w:spacing w:after="0" w:line="240" w:lineRule="auto"/>
                            <w:rPr>
                              <w:rFonts w:ascii="Times New Roman" w:hAnsi="Times New Roman" w:cs="Times New Roman"/>
                              <w:b/>
                              <w:sz w:val="16"/>
                              <w:szCs w:val="16"/>
                              <w:lang w:val="eu-ES"/>
                            </w:rPr>
                          </w:pPr>
                        </w:p>
                        <w:p w:rsidR="00206DBC" w:rsidRPr="00917D6B" w:rsidRDefault="00206DBC" w:rsidP="00366BA0">
                          <w:pPr>
                            <w:spacing w:after="0" w:line="240" w:lineRule="auto"/>
                            <w:rPr>
                              <w:rFonts w:ascii="Times New Roman" w:hAnsi="Times New Roman" w:cs="Times New Roman"/>
                              <w:sz w:val="16"/>
                              <w:szCs w:val="16"/>
                              <w:lang w:val="eu-ES"/>
                            </w:rPr>
                          </w:pPr>
                          <w:r w:rsidRPr="00917D6B">
                            <w:rPr>
                              <w:rFonts w:ascii="Times New Roman" w:hAnsi="Times New Roman" w:cs="Times New Roman"/>
                              <w:sz w:val="16"/>
                              <w:szCs w:val="16"/>
                              <w:lang w:val="eu-ES"/>
                            </w:rPr>
                            <w:t>- EzkBH edo EskBH irizpideak QRS uhinean.</w:t>
                          </w:r>
                        </w:p>
                        <w:p w:rsidR="00206DBC" w:rsidRPr="004525A3" w:rsidRDefault="00206DBC" w:rsidP="00366BA0">
                          <w:pPr>
                            <w:spacing w:after="0" w:line="240" w:lineRule="auto"/>
                            <w:rPr>
                              <w:rFonts w:ascii="Times New Roman" w:hAnsi="Times New Roman" w:cs="Times New Roman"/>
                              <w:sz w:val="16"/>
                              <w:szCs w:val="16"/>
                              <w:lang w:val="eu-ES"/>
                            </w:rPr>
                          </w:pPr>
                          <w:r w:rsidRPr="004525A3">
                            <w:rPr>
                              <w:rFonts w:ascii="Times New Roman" w:hAnsi="Times New Roman" w:cs="Times New Roman"/>
                              <w:sz w:val="16"/>
                              <w:szCs w:val="16"/>
                              <w:lang w:val="eu-ES"/>
                            </w:rPr>
                            <w:t>- His-en balaren eskuin adarraren blokeo ez</w:t>
                          </w:r>
                          <w:r>
                            <w:rPr>
                              <w:rFonts w:ascii="Times New Roman" w:hAnsi="Times New Roman" w:cs="Times New Roman"/>
                              <w:sz w:val="16"/>
                              <w:szCs w:val="16"/>
                              <w:lang w:val="eu-ES"/>
                            </w:rPr>
                            <w:t>-</w:t>
                          </w:r>
                          <w:r w:rsidRPr="004525A3">
                            <w:rPr>
                              <w:rFonts w:ascii="Times New Roman" w:hAnsi="Times New Roman" w:cs="Times New Roman"/>
                              <w:sz w:val="16"/>
                              <w:szCs w:val="16"/>
                              <w:lang w:val="eu-ES"/>
                            </w:rPr>
                            <w:t>osoa</w:t>
                          </w:r>
                        </w:p>
                        <w:p w:rsidR="00206DBC" w:rsidRPr="004525A3" w:rsidRDefault="00206DBC" w:rsidP="00366BA0">
                          <w:pPr>
                            <w:spacing w:after="0" w:line="240" w:lineRule="auto"/>
                            <w:rPr>
                              <w:rFonts w:ascii="Times New Roman" w:hAnsi="Times New Roman" w:cs="Times New Roman"/>
                              <w:sz w:val="16"/>
                              <w:szCs w:val="16"/>
                              <w:lang w:val="eu-ES"/>
                            </w:rPr>
                          </w:pPr>
                          <w:r w:rsidRPr="004525A3">
                            <w:rPr>
                              <w:rFonts w:ascii="Times New Roman" w:hAnsi="Times New Roman" w:cs="Times New Roman"/>
                              <w:sz w:val="16"/>
                              <w:szCs w:val="16"/>
                              <w:lang w:val="eu-ES"/>
                            </w:rPr>
                            <w:t>- Errepolarizazio goiztiarra/ST igoera</w:t>
                          </w:r>
                        </w:p>
                        <w:p w:rsidR="00206DBC" w:rsidRPr="004525A3" w:rsidRDefault="00206DBC" w:rsidP="00366BA0">
                          <w:pPr>
                            <w:spacing w:after="0" w:line="240" w:lineRule="auto"/>
                            <w:rPr>
                              <w:rFonts w:ascii="Times New Roman" w:hAnsi="Times New Roman" w:cs="Times New Roman"/>
                              <w:sz w:val="16"/>
                              <w:szCs w:val="16"/>
                              <w:lang w:val="eu-ES"/>
                            </w:rPr>
                          </w:pPr>
                          <w:r w:rsidRPr="004525A3">
                            <w:rPr>
                              <w:rFonts w:ascii="Times New Roman" w:hAnsi="Times New Roman" w:cs="Times New Roman"/>
                              <w:sz w:val="16"/>
                              <w:szCs w:val="16"/>
                              <w:lang w:val="eu-ES"/>
                            </w:rPr>
                            <w:t>- Arraza beltzeko kirolarietan T uhin inbertituaz jarraitzen den ST igoera V1-V4 deribazioetan.</w:t>
                          </w:r>
                        </w:p>
                        <w:p w:rsidR="00206DBC" w:rsidRPr="004525A3" w:rsidRDefault="00206DBC" w:rsidP="00366BA0">
                          <w:pPr>
                            <w:spacing w:after="0" w:line="240" w:lineRule="auto"/>
                            <w:rPr>
                              <w:rFonts w:ascii="Times New Roman" w:hAnsi="Times New Roman" w:cs="Times New Roman"/>
                              <w:sz w:val="16"/>
                              <w:szCs w:val="16"/>
                              <w:lang w:val="eu-ES"/>
                            </w:rPr>
                          </w:pPr>
                          <w:r w:rsidRPr="004525A3">
                            <w:rPr>
                              <w:rFonts w:ascii="Times New Roman" w:hAnsi="Times New Roman" w:cs="Times New Roman"/>
                              <w:sz w:val="16"/>
                              <w:szCs w:val="16"/>
                              <w:lang w:val="eu-ES"/>
                            </w:rPr>
                            <w:t>- 16 urtetik beherakoetan T uhin inbertitua V1-V3 deribazioetan</w:t>
                          </w:r>
                        </w:p>
                        <w:p w:rsidR="00206DBC" w:rsidRPr="004525A3" w:rsidRDefault="00206DBC" w:rsidP="00366BA0">
                          <w:pPr>
                            <w:spacing w:after="0" w:line="240" w:lineRule="auto"/>
                            <w:rPr>
                              <w:rFonts w:ascii="Times New Roman" w:hAnsi="Times New Roman" w:cs="Times New Roman"/>
                              <w:sz w:val="16"/>
                              <w:szCs w:val="16"/>
                              <w:lang w:val="eu-ES"/>
                            </w:rPr>
                          </w:pPr>
                          <w:r w:rsidRPr="004525A3">
                            <w:rPr>
                              <w:rFonts w:ascii="Times New Roman" w:hAnsi="Times New Roman" w:cs="Times New Roman"/>
                              <w:sz w:val="16"/>
                              <w:szCs w:val="16"/>
                              <w:lang w:val="eu-ES"/>
                            </w:rPr>
                            <w:t>- Bradikardia edo arritmia sinusala.</w:t>
                          </w:r>
                        </w:p>
                        <w:p w:rsidR="00206DBC" w:rsidRPr="00917D6B" w:rsidRDefault="00206DBC" w:rsidP="00366BA0">
                          <w:pPr>
                            <w:spacing w:after="0" w:line="240" w:lineRule="auto"/>
                            <w:rPr>
                              <w:rFonts w:ascii="Times New Roman" w:hAnsi="Times New Roman" w:cs="Times New Roman"/>
                              <w:sz w:val="16"/>
                              <w:szCs w:val="16"/>
                              <w:lang w:val="eu-ES"/>
                            </w:rPr>
                          </w:pPr>
                          <w:r w:rsidRPr="004525A3">
                            <w:rPr>
                              <w:rFonts w:ascii="Times New Roman" w:hAnsi="Times New Roman" w:cs="Times New Roman"/>
                              <w:sz w:val="16"/>
                              <w:szCs w:val="16"/>
                              <w:lang w:val="eu-ES"/>
                            </w:rPr>
                            <w:t>- Aurikula erritmo ektopikoa edo lotuneko erritmoa</w:t>
                          </w:r>
                          <w:r w:rsidRPr="00917D6B">
                            <w:rPr>
                              <w:rFonts w:ascii="Times New Roman" w:hAnsi="Times New Roman" w:cs="Times New Roman"/>
                              <w:sz w:val="16"/>
                              <w:szCs w:val="16"/>
                              <w:lang w:val="eu-ES"/>
                            </w:rPr>
                            <w:t xml:space="preserve"> </w:t>
                          </w:r>
                        </w:p>
                        <w:p w:rsidR="00206DBC" w:rsidRPr="00917D6B" w:rsidRDefault="00206DBC" w:rsidP="00366BA0">
                          <w:pPr>
                            <w:spacing w:after="0" w:line="240" w:lineRule="auto"/>
                            <w:rPr>
                              <w:rFonts w:ascii="Times New Roman" w:hAnsi="Times New Roman" w:cs="Times New Roman"/>
                              <w:sz w:val="16"/>
                              <w:szCs w:val="16"/>
                              <w:lang w:val="eu-ES"/>
                            </w:rPr>
                          </w:pPr>
                          <w:r w:rsidRPr="00917D6B">
                            <w:rPr>
                              <w:rFonts w:ascii="Times New Roman" w:hAnsi="Times New Roman" w:cs="Times New Roman"/>
                              <w:sz w:val="16"/>
                              <w:szCs w:val="16"/>
                              <w:lang w:val="eu-ES"/>
                            </w:rPr>
                            <w:t>- Lehen mailako blokeo aurikulobentrikularra</w:t>
                          </w:r>
                        </w:p>
                        <w:p w:rsidR="00206DBC" w:rsidRPr="00917D6B" w:rsidRDefault="00206DBC" w:rsidP="00366BA0">
                          <w:pPr>
                            <w:spacing w:after="0" w:line="240" w:lineRule="auto"/>
                            <w:rPr>
                              <w:rFonts w:ascii="Times New Roman" w:hAnsi="Times New Roman" w:cs="Times New Roman"/>
                              <w:sz w:val="16"/>
                              <w:szCs w:val="16"/>
                              <w:lang w:val="eu-ES"/>
                            </w:rPr>
                          </w:pPr>
                          <w:r w:rsidRPr="00917D6B">
                            <w:rPr>
                              <w:rFonts w:ascii="Times New Roman" w:hAnsi="Times New Roman" w:cs="Times New Roman"/>
                              <w:sz w:val="16"/>
                              <w:szCs w:val="16"/>
                              <w:lang w:val="eu-ES"/>
                            </w:rPr>
                            <w:t>- Bigarren mailako blokeo aurikulobentrikularra, Mobitz I.</w:t>
                          </w:r>
                        </w:p>
                      </w:txbxContent>
                    </v:textbox>
                  </v:shape>
                </v:group>
                <v:group id="Group 59" o:spid="_x0000_s1037" style="position:absolute;left:7390;top:6177;width:2671;height:5414" coordorigin="7390,6297" coordsize="2671,5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oundrect id="AutoShape 60" o:spid="_x0000_s1038" style="position:absolute;left:7390;top:6325;width:2562;height:5026;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UURwgAAANsAAAAPAAAAZHJzL2Rvd25yZXYueG1sRE9LawIx&#10;EL4X/A9hhN5qdlssshqXUii0oAdfB2/DZtys3Uy2Sbpu/70RhN7m43vOohxsK3ryoXGsIJ9kIIgr&#10;pxuuFex3H08zECEia2wdk4I/ClAuRw8LLLS78Ib6baxFCuFQoAITY1dIGSpDFsPEdcSJOzlvMSbo&#10;a6k9XlK4beVzlr1Kiw2nBoMdvRuqvre/VsFGGx+mP6t1v/raT/NDNcTz0Sj1OB7e5iAiDfFffHd/&#10;6jT/BW6/pAPk8goAAP//AwBQSwECLQAUAAYACAAAACEA2+H2y+4AAACFAQAAEwAAAAAAAAAAAAAA&#10;AAAAAAAAW0NvbnRlbnRfVHlwZXNdLnhtbFBLAQItABQABgAIAAAAIQBa9CxbvwAAABUBAAALAAAA&#10;AAAAAAAAAAAAAB8BAABfcmVscy8ucmVsc1BLAQItABQABgAIAAAAIQAY2UURwgAAANsAAAAPAAAA&#10;AAAAAAAAAAAAAAcCAABkcnMvZG93bnJldi54bWxQSwUGAAAAAAMAAwC3AAAA9gIAAAAA&#10;" fillcolor="#943634 [2405]"/>
                  <v:shape id="Text Box 61" o:spid="_x0000_s1039" type="#_x0000_t202" style="position:absolute;left:7576;top:6297;width:2485;height:541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style="mso-next-textbox:#Text Box 61">
                      <w:txbxContent>
                        <w:p w:rsidR="00206DBC" w:rsidRPr="004525A3" w:rsidRDefault="00206DBC" w:rsidP="00366BA0">
                          <w:pPr>
                            <w:spacing w:after="0"/>
                            <w:rPr>
                              <w:rFonts w:ascii="Times New Roman" w:hAnsi="Times New Roman" w:cs="Times New Roman"/>
                              <w:b/>
                              <w:color w:val="FFFFFF" w:themeColor="background1"/>
                              <w:sz w:val="18"/>
                              <w:lang w:val="eu-ES"/>
                            </w:rPr>
                          </w:pPr>
                          <w:r>
                            <w:rPr>
                              <w:rFonts w:ascii="Times New Roman" w:hAnsi="Times New Roman" w:cs="Times New Roman"/>
                              <w:b/>
                              <w:color w:val="FFFFFF" w:themeColor="background1"/>
                              <w:sz w:val="18"/>
                              <w:lang w:val="eu-ES"/>
                            </w:rPr>
                            <w:t>Aldagai anorm</w:t>
                          </w:r>
                          <w:r w:rsidRPr="004525A3">
                            <w:rPr>
                              <w:rFonts w:ascii="Times New Roman" w:hAnsi="Times New Roman" w:cs="Times New Roman"/>
                              <w:b/>
                              <w:color w:val="FFFFFF" w:themeColor="background1"/>
                              <w:sz w:val="18"/>
                              <w:lang w:val="eu-ES"/>
                            </w:rPr>
                            <w:t>alak</w:t>
                          </w:r>
                        </w:p>
                        <w:p w:rsidR="00206DBC" w:rsidRPr="004525A3" w:rsidRDefault="00206DBC" w:rsidP="00366BA0">
                          <w:pPr>
                            <w:spacing w:after="0"/>
                            <w:rPr>
                              <w:rFonts w:ascii="Times New Roman" w:hAnsi="Times New Roman" w:cs="Times New Roman"/>
                              <w:color w:val="FFFFFF" w:themeColor="background1"/>
                              <w:sz w:val="16"/>
                              <w:lang w:val="eu-ES"/>
                            </w:rPr>
                          </w:pPr>
                        </w:p>
                        <w:p w:rsidR="00206DBC" w:rsidRPr="004525A3" w:rsidRDefault="00206DBC" w:rsidP="00366BA0">
                          <w:pPr>
                            <w:spacing w:after="0"/>
                            <w:rPr>
                              <w:rFonts w:ascii="Times New Roman" w:hAnsi="Times New Roman" w:cs="Times New Roman"/>
                              <w:color w:val="FFFFFF" w:themeColor="background1"/>
                              <w:sz w:val="16"/>
                              <w:lang w:val="eu-ES"/>
                            </w:rPr>
                          </w:pPr>
                          <w:r w:rsidRPr="004525A3">
                            <w:rPr>
                              <w:rFonts w:ascii="Times New Roman" w:hAnsi="Times New Roman" w:cs="Times New Roman"/>
                              <w:color w:val="FFFFFF" w:themeColor="background1"/>
                              <w:sz w:val="16"/>
                              <w:lang w:val="eu-ES"/>
                            </w:rPr>
                            <w:t>- T uhinaren inbertsioa</w:t>
                          </w:r>
                        </w:p>
                        <w:p w:rsidR="00206DBC" w:rsidRPr="004525A3" w:rsidRDefault="00206DBC" w:rsidP="00366BA0">
                          <w:pPr>
                            <w:spacing w:after="0"/>
                            <w:rPr>
                              <w:rFonts w:ascii="Times New Roman" w:hAnsi="Times New Roman" w:cs="Times New Roman"/>
                              <w:color w:val="FFFFFF" w:themeColor="background1"/>
                              <w:sz w:val="16"/>
                              <w:lang w:val="eu-ES"/>
                            </w:rPr>
                          </w:pPr>
                          <w:r w:rsidRPr="004525A3">
                            <w:rPr>
                              <w:rFonts w:ascii="Times New Roman" w:hAnsi="Times New Roman" w:cs="Times New Roman"/>
                              <w:color w:val="FFFFFF" w:themeColor="background1"/>
                              <w:sz w:val="16"/>
                              <w:lang w:val="eu-ES"/>
                            </w:rPr>
                            <w:t>- ST segmentuaren jaitsiera</w:t>
                          </w:r>
                        </w:p>
                        <w:p w:rsidR="00206DBC" w:rsidRPr="004525A3" w:rsidRDefault="00206DBC" w:rsidP="00366BA0">
                          <w:pPr>
                            <w:spacing w:after="0"/>
                            <w:rPr>
                              <w:rFonts w:ascii="Times New Roman" w:hAnsi="Times New Roman" w:cs="Times New Roman"/>
                              <w:color w:val="FFFFFF" w:themeColor="background1"/>
                              <w:sz w:val="16"/>
                              <w:lang w:val="eu-ES"/>
                            </w:rPr>
                          </w:pPr>
                          <w:r w:rsidRPr="004525A3">
                            <w:rPr>
                              <w:rFonts w:ascii="Times New Roman" w:hAnsi="Times New Roman" w:cs="Times New Roman"/>
                              <w:color w:val="FFFFFF" w:themeColor="background1"/>
                              <w:sz w:val="16"/>
                              <w:lang w:val="eu-ES"/>
                            </w:rPr>
                            <w:t>- Q uhin patologikoak</w:t>
                          </w:r>
                        </w:p>
                        <w:p w:rsidR="00206DBC" w:rsidRPr="004525A3" w:rsidRDefault="00206DBC" w:rsidP="00366BA0">
                          <w:pPr>
                            <w:spacing w:after="0"/>
                            <w:rPr>
                              <w:rFonts w:ascii="Times New Roman" w:hAnsi="Times New Roman" w:cs="Times New Roman"/>
                              <w:color w:val="FFFFFF" w:themeColor="background1"/>
                              <w:sz w:val="16"/>
                              <w:lang w:val="eu-ES"/>
                            </w:rPr>
                          </w:pPr>
                          <w:r w:rsidRPr="004525A3">
                            <w:rPr>
                              <w:rFonts w:ascii="Times New Roman" w:hAnsi="Times New Roman" w:cs="Times New Roman"/>
                              <w:color w:val="FFFFFF" w:themeColor="background1"/>
                              <w:sz w:val="16"/>
                              <w:lang w:val="eu-ES"/>
                            </w:rPr>
                            <w:t>- His-en balaren ezkerr adarraren blokeo osoa</w:t>
                          </w:r>
                        </w:p>
                        <w:p w:rsidR="00206DBC" w:rsidRPr="004525A3" w:rsidRDefault="00206DBC" w:rsidP="00366BA0">
                          <w:pPr>
                            <w:spacing w:after="0"/>
                            <w:rPr>
                              <w:rFonts w:ascii="Times New Roman" w:hAnsi="Times New Roman" w:cs="Times New Roman"/>
                              <w:color w:val="FFFFFF" w:themeColor="background1"/>
                              <w:sz w:val="16"/>
                              <w:lang w:val="eu-ES"/>
                            </w:rPr>
                          </w:pPr>
                          <w:r w:rsidRPr="004525A3">
                            <w:rPr>
                              <w:rFonts w:ascii="Times New Roman" w:hAnsi="Times New Roman" w:cs="Times New Roman"/>
                              <w:color w:val="FFFFFF" w:themeColor="background1"/>
                              <w:sz w:val="16"/>
                              <w:lang w:val="eu-ES"/>
                            </w:rPr>
                            <w:t>- QRS &gt; 140 ms</w:t>
                          </w:r>
                        </w:p>
                        <w:p w:rsidR="00206DBC" w:rsidRPr="004525A3" w:rsidRDefault="00206DBC" w:rsidP="00366BA0">
                          <w:pPr>
                            <w:spacing w:after="0"/>
                            <w:rPr>
                              <w:rFonts w:ascii="Times New Roman" w:hAnsi="Times New Roman" w:cs="Times New Roman"/>
                              <w:color w:val="FFFFFF" w:themeColor="background1"/>
                              <w:sz w:val="16"/>
                              <w:lang w:val="eu-ES"/>
                            </w:rPr>
                          </w:pPr>
                          <w:r w:rsidRPr="004525A3">
                            <w:rPr>
                              <w:rFonts w:ascii="Times New Roman" w:hAnsi="Times New Roman" w:cs="Times New Roman"/>
                              <w:color w:val="FFFFFF" w:themeColor="background1"/>
                              <w:sz w:val="16"/>
                              <w:lang w:val="eu-ES"/>
                            </w:rPr>
                            <w:t>- Bentrikuluaren preeszitazioa</w:t>
                          </w:r>
                        </w:p>
                        <w:p w:rsidR="00206DBC" w:rsidRPr="004525A3" w:rsidRDefault="00206DBC" w:rsidP="00366BA0">
                          <w:pPr>
                            <w:spacing w:after="0"/>
                            <w:rPr>
                              <w:rFonts w:ascii="Times New Roman" w:hAnsi="Times New Roman" w:cs="Times New Roman"/>
                              <w:color w:val="FFFFFF" w:themeColor="background1"/>
                              <w:sz w:val="16"/>
                              <w:lang w:val="eu-ES"/>
                            </w:rPr>
                          </w:pPr>
                          <w:r w:rsidRPr="004525A3">
                            <w:rPr>
                              <w:rFonts w:ascii="Times New Roman" w:hAnsi="Times New Roman" w:cs="Times New Roman"/>
                              <w:color w:val="FFFFFF" w:themeColor="background1"/>
                              <w:sz w:val="16"/>
                              <w:lang w:val="eu-ES"/>
                            </w:rPr>
                            <w:t>- QT tarte luzea</w:t>
                          </w:r>
                        </w:p>
                        <w:p w:rsidR="00206DBC" w:rsidRPr="004525A3" w:rsidRDefault="00206DBC" w:rsidP="00366BA0">
                          <w:pPr>
                            <w:spacing w:after="0"/>
                            <w:rPr>
                              <w:rFonts w:ascii="Times New Roman" w:hAnsi="Times New Roman" w:cs="Times New Roman"/>
                              <w:color w:val="FFFFFF" w:themeColor="background1"/>
                              <w:sz w:val="16"/>
                              <w:lang w:val="eu-ES"/>
                            </w:rPr>
                          </w:pPr>
                          <w:r w:rsidRPr="004525A3">
                            <w:rPr>
                              <w:rFonts w:ascii="Times New Roman" w:hAnsi="Times New Roman" w:cs="Times New Roman"/>
                              <w:color w:val="FFFFFF" w:themeColor="background1"/>
                              <w:sz w:val="16"/>
                              <w:lang w:val="eu-ES"/>
                            </w:rPr>
                            <w:t>- I motako Brugada patroia</w:t>
                          </w:r>
                        </w:p>
                        <w:p w:rsidR="00206DBC" w:rsidRPr="004525A3" w:rsidRDefault="00206DBC" w:rsidP="00366BA0">
                          <w:pPr>
                            <w:spacing w:after="0"/>
                            <w:rPr>
                              <w:rFonts w:ascii="Times New Roman" w:hAnsi="Times New Roman" w:cs="Times New Roman"/>
                              <w:color w:val="FFFFFF" w:themeColor="background1"/>
                              <w:sz w:val="16"/>
                              <w:lang w:val="eu-ES"/>
                            </w:rPr>
                          </w:pPr>
                          <w:r w:rsidRPr="004525A3">
                            <w:rPr>
                              <w:rFonts w:ascii="Times New Roman" w:hAnsi="Times New Roman" w:cs="Times New Roman"/>
                              <w:color w:val="FFFFFF" w:themeColor="background1"/>
                              <w:sz w:val="16"/>
                              <w:lang w:val="eu-ES"/>
                            </w:rPr>
                            <w:t>- Bradikardia sinusal larria (&lt; 30 lpm)</w:t>
                          </w:r>
                        </w:p>
                        <w:p w:rsidR="00206DBC" w:rsidRPr="004525A3" w:rsidRDefault="00206DBC" w:rsidP="00366BA0">
                          <w:pPr>
                            <w:spacing w:after="0"/>
                            <w:rPr>
                              <w:rFonts w:ascii="Times New Roman" w:hAnsi="Times New Roman" w:cs="Times New Roman"/>
                              <w:color w:val="FFFFFF" w:themeColor="background1"/>
                              <w:sz w:val="16"/>
                              <w:lang w:val="eu-ES"/>
                            </w:rPr>
                          </w:pPr>
                          <w:r w:rsidRPr="004525A3">
                            <w:rPr>
                              <w:rFonts w:ascii="Times New Roman" w:hAnsi="Times New Roman" w:cs="Times New Roman"/>
                              <w:color w:val="FFFFFF" w:themeColor="background1"/>
                              <w:sz w:val="16"/>
                              <w:lang w:val="eu-ES"/>
                            </w:rPr>
                            <w:t>- PR tarte</w:t>
                          </w:r>
                          <w:r>
                            <w:rPr>
                              <w:rFonts w:ascii="Times New Roman" w:hAnsi="Times New Roman" w:cs="Times New Roman"/>
                              <w:color w:val="FFFFFF" w:themeColor="background1"/>
                              <w:sz w:val="16"/>
                              <w:lang w:val="eu-ES"/>
                            </w:rPr>
                            <w:t>a</w:t>
                          </w:r>
                          <w:r w:rsidRPr="004525A3">
                            <w:rPr>
                              <w:rFonts w:ascii="Times New Roman" w:hAnsi="Times New Roman" w:cs="Times New Roman"/>
                              <w:color w:val="FFFFFF" w:themeColor="background1"/>
                              <w:sz w:val="16"/>
                              <w:lang w:val="eu-ES"/>
                            </w:rPr>
                            <w:t xml:space="preserve"> &gt; 400 ms</w:t>
                          </w:r>
                        </w:p>
                        <w:p w:rsidR="00206DBC" w:rsidRPr="004525A3" w:rsidRDefault="00206DBC" w:rsidP="00366BA0">
                          <w:pPr>
                            <w:spacing w:after="0"/>
                            <w:rPr>
                              <w:rFonts w:ascii="Times New Roman" w:hAnsi="Times New Roman" w:cs="Times New Roman"/>
                              <w:color w:val="FFFFFF" w:themeColor="background1"/>
                              <w:sz w:val="16"/>
                              <w:lang w:val="eu-ES"/>
                            </w:rPr>
                          </w:pPr>
                          <w:r w:rsidRPr="004525A3">
                            <w:rPr>
                              <w:rFonts w:ascii="Times New Roman" w:hAnsi="Times New Roman" w:cs="Times New Roman"/>
                              <w:color w:val="FFFFFF" w:themeColor="background1"/>
                              <w:sz w:val="16"/>
                              <w:lang w:val="eu-ES"/>
                            </w:rPr>
                            <w:t>- Bigarren mailako blokeo aurikulobentrikularra, Mobitz II</w:t>
                          </w:r>
                        </w:p>
                        <w:p w:rsidR="00206DBC" w:rsidRPr="004525A3" w:rsidRDefault="00206DBC" w:rsidP="00366BA0">
                          <w:pPr>
                            <w:spacing w:after="0"/>
                            <w:rPr>
                              <w:rFonts w:ascii="Times New Roman" w:hAnsi="Times New Roman" w:cs="Times New Roman"/>
                              <w:color w:val="FFFFFF" w:themeColor="background1"/>
                              <w:sz w:val="16"/>
                              <w:lang w:val="eu-ES"/>
                            </w:rPr>
                          </w:pPr>
                          <w:r w:rsidRPr="004525A3">
                            <w:rPr>
                              <w:rFonts w:ascii="Times New Roman" w:hAnsi="Times New Roman" w:cs="Times New Roman"/>
                              <w:color w:val="FFFFFF" w:themeColor="background1"/>
                              <w:sz w:val="16"/>
                              <w:lang w:val="eu-ES"/>
                            </w:rPr>
                            <w:t>- Hirugarren mailako blokeo aurikulobentrikularra</w:t>
                          </w:r>
                        </w:p>
                        <w:p w:rsidR="00206DBC" w:rsidRPr="004525A3" w:rsidRDefault="00206DBC" w:rsidP="00366BA0">
                          <w:pPr>
                            <w:spacing w:after="0"/>
                            <w:rPr>
                              <w:rFonts w:ascii="Times New Roman" w:hAnsi="Times New Roman" w:cs="Times New Roman"/>
                              <w:color w:val="FFFFFF" w:themeColor="background1"/>
                              <w:sz w:val="16"/>
                              <w:lang w:val="eu-ES"/>
                            </w:rPr>
                          </w:pPr>
                          <w:r w:rsidRPr="004525A3">
                            <w:rPr>
                              <w:rFonts w:ascii="Times New Roman" w:hAnsi="Times New Roman" w:cs="Times New Roman"/>
                              <w:color w:val="FFFFFF" w:themeColor="background1"/>
                              <w:sz w:val="16"/>
                              <w:lang w:val="eu-ES"/>
                            </w:rPr>
                            <w:t>- 2 extrasistole bentrikular baino gehiago</w:t>
                          </w:r>
                        </w:p>
                        <w:p w:rsidR="00206DBC" w:rsidRPr="004525A3" w:rsidRDefault="00206DBC" w:rsidP="00366BA0">
                          <w:pPr>
                            <w:spacing w:after="0"/>
                            <w:rPr>
                              <w:rFonts w:ascii="Times New Roman" w:hAnsi="Times New Roman" w:cs="Times New Roman"/>
                              <w:color w:val="FFFFFF" w:themeColor="background1"/>
                              <w:sz w:val="16"/>
                              <w:lang w:val="eu-ES"/>
                            </w:rPr>
                          </w:pPr>
                          <w:r w:rsidRPr="004525A3">
                            <w:rPr>
                              <w:rFonts w:ascii="Times New Roman" w:hAnsi="Times New Roman" w:cs="Times New Roman"/>
                              <w:color w:val="FFFFFF" w:themeColor="background1"/>
                              <w:sz w:val="16"/>
                              <w:lang w:val="eu-ES"/>
                            </w:rPr>
                            <w:t>- Aurikulako takiarritmiak</w:t>
                          </w:r>
                        </w:p>
                        <w:p w:rsidR="00206DBC" w:rsidRPr="004525A3" w:rsidRDefault="00206DBC" w:rsidP="00366BA0">
                          <w:pPr>
                            <w:spacing w:after="0"/>
                            <w:rPr>
                              <w:rFonts w:ascii="Times New Roman" w:hAnsi="Times New Roman" w:cs="Times New Roman"/>
                              <w:color w:val="FFFFFF" w:themeColor="background1"/>
                              <w:sz w:val="16"/>
                              <w:lang w:val="eu-ES"/>
                            </w:rPr>
                          </w:pPr>
                          <w:r w:rsidRPr="004525A3">
                            <w:rPr>
                              <w:rFonts w:ascii="Times New Roman" w:hAnsi="Times New Roman" w:cs="Times New Roman"/>
                              <w:color w:val="FFFFFF" w:themeColor="background1"/>
                              <w:sz w:val="16"/>
                              <w:lang w:val="eu-ES"/>
                            </w:rPr>
                            <w:t>- Bentrikuluko takiarritmiak</w:t>
                          </w:r>
                        </w:p>
                      </w:txbxContent>
                    </v:textbox>
                  </v:shape>
                </v:group>
              </v:group>
              <v:group id="Group 62" o:spid="_x0000_s1040" style="position:absolute;left:2085;top:11854;width:2928;height:1026" coordorigin="2160,11689" coordsize="2928,1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roundrect id="AutoShape 63" o:spid="_x0000_s1041" style="position:absolute;left:2190;top:11689;width:2898;height:1026;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AAjwAAAANsAAAAPAAAAZHJzL2Rvd25yZXYueG1sRE/fa8Iw&#10;EH4X9j+EG/gimrphHZ1RxpiwPdrN97M5m7LmUpLMVv/6RRB8u4/v5602g23FiXxoHCuYzzIQxJXT&#10;DdcKfr630xcQISJrbB2TgjMF2KwfRisstOt5R6cy1iKFcChQgYmxK6QMlSGLYeY64sQdnbcYE/S1&#10;1B77FG5b+ZRlubTYcGow2NG7oeq3/LMKbP9xoei5/Fo+H/d2PukO3iyUGj8Ob68gIg3xLr65P3Wa&#10;n8P1l3SAXP8DAAD//wMAUEsBAi0AFAAGAAgAAAAhANvh9svuAAAAhQEAABMAAAAAAAAAAAAAAAAA&#10;AAAAAFtDb250ZW50X1R5cGVzXS54bWxQSwECLQAUAAYACAAAACEAWvQsW78AAAAVAQAACwAAAAAA&#10;AAAAAAAAAAAfAQAAX3JlbHMvLnJlbHNQSwECLQAUAAYACAAAACEAS2gAI8AAAADbAAAADwAAAAAA&#10;AAAAAAAAAAAHAgAAZHJzL2Rvd25yZXYueG1sUEsFBgAAAAADAAMAtwAAAPQCAAAAAA==&#10;" fillcolor="gray [1629]"/>
                <v:shape id="Text Box 64" o:spid="_x0000_s1042" type="#_x0000_t202" style="position:absolute;left:2160;top:11749;width:2928;height:96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style="mso-next-textbox:#Text Box 64">
                    <w:txbxContent>
                      <w:p w:rsidR="00206DBC" w:rsidRPr="00EA124F" w:rsidRDefault="00206DBC" w:rsidP="00366BA0">
                        <w:pPr>
                          <w:jc w:val="both"/>
                          <w:rPr>
                            <w:rFonts w:ascii="Times New Roman" w:hAnsi="Times New Roman" w:cs="Times New Roman"/>
                            <w:sz w:val="16"/>
                            <w:lang w:val="eu-ES"/>
                          </w:rPr>
                        </w:pPr>
                        <w:r w:rsidRPr="00EA124F">
                          <w:rPr>
                            <w:rFonts w:ascii="Times New Roman" w:hAnsi="Times New Roman" w:cs="Times New Roman"/>
                            <w:sz w:val="16"/>
                            <w:lang w:val="eu-ES"/>
                          </w:rPr>
                          <w:t>Kirolaria asintomatiko badago eta familian herentzi</w:t>
                        </w:r>
                        <w:r>
                          <w:rPr>
                            <w:rFonts w:ascii="Times New Roman" w:hAnsi="Times New Roman" w:cs="Times New Roman"/>
                            <w:sz w:val="16"/>
                            <w:lang w:val="eu-ES"/>
                          </w:rPr>
                          <w:t>a</w:t>
                        </w:r>
                        <w:r w:rsidRPr="00EA124F">
                          <w:rPr>
                            <w:rFonts w:ascii="Times New Roman" w:hAnsi="Times New Roman" w:cs="Times New Roman"/>
                            <w:sz w:val="16"/>
                            <w:lang w:val="eu-ES"/>
                          </w:rPr>
                          <w:t>ko kardiopatia edo bat-bateko heriotza</w:t>
                        </w:r>
                        <w:r>
                          <w:rPr>
                            <w:rFonts w:ascii="Times New Roman" w:hAnsi="Times New Roman" w:cs="Times New Roman"/>
                            <w:sz w:val="16"/>
                            <w:lang w:val="eu-ES"/>
                          </w:rPr>
                          <w:t>-</w:t>
                        </w:r>
                        <w:r w:rsidRPr="00EA124F">
                          <w:rPr>
                            <w:rFonts w:ascii="Times New Roman" w:hAnsi="Times New Roman" w:cs="Times New Roman"/>
                            <w:sz w:val="16"/>
                            <w:lang w:val="eu-ES"/>
                          </w:rPr>
                          <w:t>aurrekaririk ez badu, ez du azterketa berezirik behar.</w:t>
                        </w:r>
                      </w:p>
                    </w:txbxContent>
                  </v:textbox>
                </v:shape>
              </v:group>
              <v:group id="Group 65" o:spid="_x0000_s1043" style="position:absolute;left:7071;top:11928;width:2928;height:826" coordorigin="2160,11689" coordsize="2928,1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oundrect id="AutoShape 66" o:spid="_x0000_s1044" style="position:absolute;left:2190;top:11689;width:2898;height:1026;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5RRwAAAANsAAAAPAAAAZHJzL2Rvd25yZXYueG1sRE9NawIx&#10;EL0X/A9hhF5Es7a06moUKS20R7d6HzfjZnEzWZLU3frrTUHobR7vc1ab3jbiQj7UjhVMJxkI4tLp&#10;misF+++P8RxEiMgaG8ek4JcCbNaDhxXm2nW8o0sRK5FCOOSowMTY5lKG0pDFMHEtceJOzluMCfpK&#10;ao9dCreNfMqyV2mx5tRgsKU3Q+W5+LEKbPd+pei5+Jo9nw52OmqP3rwo9Tjst0sQkfr4L767P3Wa&#10;v4C/X9IBcn0DAAD//wMAUEsBAi0AFAAGAAgAAAAhANvh9svuAAAAhQEAABMAAAAAAAAAAAAAAAAA&#10;AAAAAFtDb250ZW50X1R5cGVzXS54bWxQSwECLQAUAAYACAAAACEAWvQsW78AAAAVAQAACwAAAAAA&#10;AAAAAAAAAAAfAQAAX3JlbHMvLnJlbHNQSwECLQAUAAYACAAAACEAOveUUcAAAADbAAAADwAAAAAA&#10;AAAAAAAAAAAHAgAAZHJzL2Rvd25yZXYueG1sUEsFBgAAAAADAAMAtwAAAPQCAAAAAA==&#10;" fillcolor="gray [1629]"/>
                <v:shape id="Text Box 67" o:spid="_x0000_s1045" type="#_x0000_t202" style="position:absolute;left:2160;top:11749;width:2928;height:96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style="mso-next-textbox:#Text Box 67">
                    <w:txbxContent>
                      <w:p w:rsidR="00206DBC" w:rsidRPr="00EA124F" w:rsidRDefault="00206DBC" w:rsidP="00366BA0">
                        <w:pPr>
                          <w:jc w:val="both"/>
                          <w:rPr>
                            <w:rFonts w:ascii="Times New Roman" w:hAnsi="Times New Roman" w:cs="Times New Roman"/>
                            <w:sz w:val="16"/>
                            <w:lang w:val="eu-ES"/>
                          </w:rPr>
                        </w:pPr>
                        <w:r>
                          <w:rPr>
                            <w:rFonts w:ascii="Times New Roman" w:hAnsi="Times New Roman" w:cs="Times New Roman"/>
                            <w:sz w:val="16"/>
                            <w:lang w:val="eu-ES"/>
                          </w:rPr>
                          <w:t xml:space="preserve">Bat-bateko heriotzaren eragile izan daiteken gaixotasunen bat duen ala ez baztertzeko, azterketa osagarriak egin behar dira. </w:t>
                        </w:r>
                      </w:p>
                    </w:txbxContent>
                  </v:textbox>
                </v:shape>
              </v:group>
              <v:shapetype id="_x0000_t32" coordsize="21600,21600" o:spt="32" o:oned="t" path="m,l21600,21600e" filled="f">
                <v:path arrowok="t" fillok="f" o:connecttype="none"/>
                <o:lock v:ext="edit" shapetype="t"/>
              </v:shapetype>
              <v:shape id="AutoShape 68" o:spid="_x0000_s1046" type="#_x0000_t32" style="position:absolute;left:3386;top:11231;width:15;height:62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69" o:spid="_x0000_s1047" type="#_x0000_t32" style="position:absolute;left:8486;top:11231;width:15;height:62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shape id="AutoShape 70" o:spid="_x0000_s1048" type="#_x0000_t32" style="position:absolute;left:5929;top:11235;width:1172;height:67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7yzxAAAANsAAAAPAAAAZHJzL2Rvd25yZXYueG1sRI9Ba8JA&#10;FITvhf6H5RW81Y0KpUZXKYWKWDzUSNDbI/tMQrNvw+6q0V/vCoLHYWa+YabzzjTiRM7XlhUM+gkI&#10;4sLqmksF2+zn/ROED8gaG8uk4EIe5rPXlymm2p75j06bUIoIYZ+igiqENpXSFxUZ9H3bEkfvYJ3B&#10;EKUrpXZ4jnDTyGGSfEiDNceFClv6rqj43xyNgt3v+Jhf8jWt8sF4tUdn/DVbKNV7674mIAJ14Rl+&#10;tJdawXAE9y/xB8jZDQAA//8DAFBLAQItABQABgAIAAAAIQDb4fbL7gAAAIUBAAATAAAAAAAAAAAA&#10;AAAAAAAAAABbQ29udGVudF9UeXBlc10ueG1sUEsBAi0AFAAGAAgAAAAhAFr0LFu/AAAAFQEAAAsA&#10;AAAAAAAAAAAAAAAAHwEAAF9yZWxzLy5yZWxzUEsBAi0AFAAGAAgAAAAhAOG/vLPEAAAA2wAAAA8A&#10;AAAAAAAAAAAAAAAABwIAAGRycy9kb3ducmV2LnhtbFBLBQYAAAAAAwADALcAAAD4AgAAAAA=&#10;">
                <v:stroke endarrow="block"/>
              </v:shape>
              <v:shape id="AutoShape 71" o:spid="_x0000_s1049" type="#_x0000_t32" style="position:absolute;left:5013;top:11235;width:916;height:619;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dzlwwAAANsAAAAPAAAAZHJzL2Rvd25yZXYueG1sRI9PawIx&#10;FMTvBb9DeEJv3WylFlmNUoWC9FL8A3p8bJ67wc3Lsomb9ds3gtDjMDO/YRarwTaip84bxwresxwE&#10;cem04UrB8fD9NgPhA7LGxjEpuJOH1XL0ssBCu8g76vehEgnCvkAFdQhtIaUva7LoM9cSJ+/iOosh&#10;ya6SusOY4LaRkzz/lBYNp4UaW9rUVF73N6vAxF/Tt9tNXP+czl5HMvepM0q9joevOYhAQ/gPP9tb&#10;rWDyAY8v6QfI5R8AAAD//wMAUEsBAi0AFAAGAAgAAAAhANvh9svuAAAAhQEAABMAAAAAAAAAAAAA&#10;AAAAAAAAAFtDb250ZW50X1R5cGVzXS54bWxQSwECLQAUAAYACAAAACEAWvQsW78AAAAVAQAACwAA&#10;AAAAAAAAAAAAAAAfAQAAX3JlbHMvLnJlbHNQSwECLQAUAAYACAAAACEABi3c5cMAAADbAAAADwAA&#10;AAAAAAAAAAAAAAAHAgAAZHJzL2Rvd25yZXYueG1sUEsFBgAAAAADAAMAtwAAAPcCAAAAAA==&#10;">
                <v:stroke endarrow="block"/>
              </v:shape>
            </v:group>
            <v:shape id="Text Box 72" o:spid="_x0000_s1050" type="#_x0000_t202" style="position:absolute;left:1303;top:10508;width:9415;height:5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JYwwAAANsAAAAPAAAAZHJzL2Rvd25yZXYueG1sRI/dasJA&#10;FITvC77DcoTeFN0o9S+6CbbQktuoD3DMHpNg9mzIriZ5+26h0MthZr5hDulgGvGkztWWFSzmEQji&#10;wuqaSwWX89dsC8J5ZI2NZVIwkoM0mbwcMNa255yeJ1+KAGEXo4LK+zaW0hUVGXRz2xIH72Y7gz7I&#10;rpS6wz7ATSOXUbSWBmsOCxW29FlRcT89jIJb1r+tdv312182+fv6A+vN1Y5KvU6H4x6Ep8H/h//a&#10;mVawXMHvl/ADZPIDAAD//wMAUEsBAi0AFAAGAAgAAAAhANvh9svuAAAAhQEAABMAAAAAAAAAAAAA&#10;AAAAAAAAAFtDb250ZW50X1R5cGVzXS54bWxQSwECLQAUAAYACAAAACEAWvQsW78AAAAVAQAACwAA&#10;AAAAAAAAAAAAAAAfAQAAX3JlbHMvLnJlbHNQSwECLQAUAAYACAAAACEAU3qSWMMAAADbAAAADwAA&#10;AAAAAAAAAAAAAAAHAgAAZHJzL2Rvd25yZXYueG1sUEsFBgAAAAADAAMAtwAAAPcCAAAAAA==&#10;" stroked="f">
              <v:textbox style="mso-next-textbox:#Text Box 72">
                <w:txbxContent>
                  <w:p w:rsidR="00206DBC" w:rsidRPr="00D32CE4" w:rsidRDefault="00206DBC" w:rsidP="00366BA0">
                    <w:pPr>
                      <w:jc w:val="center"/>
                      <w:rPr>
                        <w:sz w:val="16"/>
                      </w:rPr>
                    </w:pPr>
                    <w:r w:rsidRPr="00D32CE4">
                      <w:rPr>
                        <w:sz w:val="16"/>
                      </w:rPr>
                      <w:t>1. Irudia. Kirolariaren EKG interpretatzeko irizpideei buruzko kontsentsu internazionala. EKG: elektrokardiograma. EzkBH: ezker bentrikuloaren hipertrofia. EskBH: eskuin bentrikuloaren hipertrofia.</w:t>
                    </w:r>
                  </w:p>
                </w:txbxContent>
              </v:textbox>
            </v:shape>
          </v:group>
        </w:pict>
      </w:r>
      <w:r w:rsidR="00145575" w:rsidRPr="005337D4">
        <w:rPr>
          <w:rFonts w:cstheme="minorHAnsi"/>
          <w:lang w:val="eu-ES"/>
        </w:rPr>
        <w:tab/>
      </w:r>
      <w:r w:rsidR="001E0F47" w:rsidRPr="005337D4">
        <w:rPr>
          <w:rFonts w:cstheme="minorHAnsi"/>
          <w:lang w:val="eu-ES"/>
        </w:rPr>
        <w:t>Bihotzeko gaitz horietako gehienak su</w:t>
      </w:r>
      <w:r w:rsidR="004F54B7" w:rsidRPr="005337D4">
        <w:rPr>
          <w:rFonts w:cstheme="minorHAnsi"/>
          <w:lang w:val="eu-ES"/>
        </w:rPr>
        <w:t>s</w:t>
      </w:r>
      <w:r w:rsidR="001E0F47" w:rsidRPr="005337D4">
        <w:rPr>
          <w:rFonts w:cstheme="minorHAnsi"/>
          <w:lang w:val="eu-ES"/>
        </w:rPr>
        <w:t xml:space="preserve">ma edo identifika daitezke atsedenean egindako </w:t>
      </w:r>
      <w:r w:rsidR="009B5BC0" w:rsidRPr="005337D4">
        <w:rPr>
          <w:rFonts w:cstheme="minorHAnsi"/>
          <w:lang w:val="eu-ES"/>
        </w:rPr>
        <w:t>hamabi</w:t>
      </w:r>
      <w:r w:rsidR="001E0F47" w:rsidRPr="005337D4">
        <w:rPr>
          <w:rFonts w:cstheme="minorHAnsi"/>
          <w:lang w:val="eu-ES"/>
        </w:rPr>
        <w:t xml:space="preserve"> deribazioko EKG batean </w:t>
      </w:r>
      <w:r w:rsidR="001E0F47" w:rsidRPr="005337D4">
        <w:rPr>
          <w:rFonts w:cstheme="minorHAnsi"/>
          <w:b/>
          <w:lang w:val="eu-ES"/>
        </w:rPr>
        <w:t>(1</w:t>
      </w:r>
      <w:r w:rsidR="00057A39" w:rsidRPr="005337D4">
        <w:rPr>
          <w:rFonts w:cstheme="minorHAnsi"/>
          <w:b/>
          <w:lang w:val="eu-ES"/>
        </w:rPr>
        <w:t>5</w:t>
      </w:r>
      <w:r w:rsidR="001E0F47" w:rsidRPr="005337D4">
        <w:rPr>
          <w:rFonts w:cstheme="minorHAnsi"/>
          <w:b/>
          <w:lang w:val="eu-ES"/>
        </w:rPr>
        <w:t>)</w:t>
      </w:r>
      <w:r w:rsidR="001E0F47" w:rsidRPr="005337D4">
        <w:rPr>
          <w:rFonts w:cstheme="minorHAnsi"/>
          <w:lang w:val="eu-ES"/>
        </w:rPr>
        <w:t xml:space="preserve">. Beraz, lasterketa aurreko azterketetan oinarrizkoa da, ohiko datuez gain –historia kliniko, aurrekari familiar eta pertsonal, eta azterketa fisiko–, EKG ere eskatzea eta hau interpretatzen jakitea. Izan ere, </w:t>
      </w:r>
      <w:r w:rsidR="00145575" w:rsidRPr="005337D4">
        <w:rPr>
          <w:rFonts w:cstheme="minorHAnsi"/>
          <w:lang w:val="eu-ES"/>
        </w:rPr>
        <w:t xml:space="preserve">aurreratu dugunez, </w:t>
      </w:r>
      <w:r w:rsidR="001E0F47" w:rsidRPr="005337D4">
        <w:rPr>
          <w:rFonts w:cstheme="minorHAnsi"/>
          <w:lang w:val="eu-ES"/>
        </w:rPr>
        <w:t xml:space="preserve">honek hainbat berezitasun </w:t>
      </w:r>
      <w:r w:rsidR="00145575" w:rsidRPr="005337D4">
        <w:rPr>
          <w:rFonts w:cstheme="minorHAnsi"/>
          <w:lang w:val="eu-ES"/>
        </w:rPr>
        <w:t xml:space="preserve">izan ditzake, </w:t>
      </w:r>
      <w:r w:rsidR="001E0F47" w:rsidRPr="005337D4">
        <w:rPr>
          <w:rFonts w:cstheme="minorHAnsi"/>
          <w:lang w:val="eu-ES"/>
        </w:rPr>
        <w:t xml:space="preserve">ariketa fisikoak </w:t>
      </w:r>
      <w:r w:rsidR="00145575" w:rsidRPr="005337D4">
        <w:rPr>
          <w:rFonts w:cstheme="minorHAnsi"/>
          <w:lang w:val="eu-ES"/>
        </w:rPr>
        <w:t xml:space="preserve">kirolarien </w:t>
      </w:r>
      <w:r w:rsidR="001E0F47" w:rsidRPr="005337D4">
        <w:rPr>
          <w:rFonts w:cstheme="minorHAnsi"/>
          <w:lang w:val="eu-ES"/>
        </w:rPr>
        <w:t>bihotzean eragind</w:t>
      </w:r>
      <w:r w:rsidR="004F54B7" w:rsidRPr="005337D4">
        <w:rPr>
          <w:rFonts w:cstheme="minorHAnsi"/>
          <w:lang w:val="eu-ES"/>
        </w:rPr>
        <w:t>ako aldaketa fisiologikoen ondorioz</w:t>
      </w:r>
      <w:r w:rsidR="001E0F47" w:rsidRPr="005337D4">
        <w:rPr>
          <w:rFonts w:cstheme="minorHAnsi"/>
          <w:lang w:val="eu-ES"/>
        </w:rPr>
        <w:t xml:space="preserve">. Eta garrantzi handia du EKG interpretatuko duen medikuak atzematen jakitea </w:t>
      </w:r>
      <w:r w:rsidR="005F77C0" w:rsidRPr="005337D4">
        <w:rPr>
          <w:rFonts w:cstheme="minorHAnsi"/>
          <w:lang w:val="eu-ES"/>
        </w:rPr>
        <w:t>zein aldaketa diren kezkagarri</w:t>
      </w:r>
      <w:r w:rsidR="001E0F47" w:rsidRPr="005337D4">
        <w:rPr>
          <w:rFonts w:cstheme="minorHAnsi"/>
          <w:lang w:val="eu-ES"/>
        </w:rPr>
        <w:t xml:space="preserve">. Europar Kardiologia Elkarteak, 2015 urtean aurkeztutako kontsentsuan, garrantzi handikotzat jotzen du EKG interpretatzerakoan kontuan izatea kirolariaren adina, sexua, arraza, entrenamendu-mota eta intentsitatea eta kirol-aurrekariak </w:t>
      </w:r>
      <w:r w:rsidR="001E0F47" w:rsidRPr="005337D4">
        <w:rPr>
          <w:rFonts w:cstheme="minorHAnsi"/>
          <w:b/>
          <w:lang w:val="eu-ES"/>
        </w:rPr>
        <w:t>(1</w:t>
      </w:r>
      <w:r w:rsidR="00057A39" w:rsidRPr="005337D4">
        <w:rPr>
          <w:rFonts w:cstheme="minorHAnsi"/>
          <w:b/>
          <w:lang w:val="eu-ES"/>
        </w:rPr>
        <w:t>6</w:t>
      </w:r>
      <w:r w:rsidR="001E0F47" w:rsidRPr="005337D4">
        <w:rPr>
          <w:rFonts w:cstheme="minorHAnsi"/>
          <w:b/>
          <w:lang w:val="eu-ES"/>
        </w:rPr>
        <w:t>).</w:t>
      </w:r>
    </w:p>
    <w:p w:rsidR="001E0F47" w:rsidRPr="005337D4" w:rsidRDefault="001E0F47" w:rsidP="00F47197">
      <w:pPr>
        <w:pStyle w:val="Prrafodelista"/>
        <w:ind w:left="0" w:firstLine="720"/>
        <w:jc w:val="both"/>
        <w:rPr>
          <w:rFonts w:cstheme="minorHAnsi"/>
          <w:lang w:val="eu-ES"/>
        </w:rPr>
      </w:pPr>
    </w:p>
    <w:p w:rsidR="009B0BCC" w:rsidRPr="005337D4" w:rsidRDefault="00664C12" w:rsidP="00366BA0">
      <w:pPr>
        <w:pStyle w:val="Prrafodelista"/>
        <w:ind w:left="0" w:firstLine="720"/>
        <w:jc w:val="both"/>
        <w:rPr>
          <w:rFonts w:cstheme="minorHAnsi"/>
          <w:lang w:val="eu-ES"/>
        </w:rPr>
      </w:pPr>
      <w:r w:rsidRPr="005337D4">
        <w:rPr>
          <w:rFonts w:cstheme="minorHAnsi"/>
          <w:lang w:val="eu-ES"/>
        </w:rPr>
        <w:t xml:space="preserve">  </w:t>
      </w:r>
      <w:r w:rsidR="00793919" w:rsidRPr="005337D4">
        <w:rPr>
          <w:rFonts w:cstheme="minorHAnsi"/>
          <w:lang w:val="eu-ES"/>
        </w:rPr>
        <w:t xml:space="preserve"> </w:t>
      </w:r>
    </w:p>
    <w:p w:rsidR="009B0BCC" w:rsidRPr="005337D4" w:rsidRDefault="009B0BCC" w:rsidP="004E6DA3">
      <w:pPr>
        <w:ind w:left="-567"/>
        <w:jc w:val="both"/>
        <w:rPr>
          <w:rFonts w:cstheme="minorHAnsi"/>
          <w:lang w:val="eu-ES"/>
        </w:rPr>
      </w:pPr>
    </w:p>
    <w:p w:rsidR="00686DDA" w:rsidRPr="005337D4" w:rsidRDefault="00686DDA" w:rsidP="004E6DA3">
      <w:pPr>
        <w:ind w:left="-567"/>
        <w:jc w:val="both"/>
        <w:rPr>
          <w:rFonts w:cstheme="minorHAnsi"/>
          <w:lang w:val="eu-ES"/>
        </w:rPr>
      </w:pPr>
    </w:p>
    <w:p w:rsidR="00686DDA" w:rsidRPr="005337D4" w:rsidRDefault="00686DDA" w:rsidP="004E6DA3">
      <w:pPr>
        <w:ind w:left="-567"/>
        <w:jc w:val="both"/>
        <w:rPr>
          <w:rFonts w:cstheme="minorHAnsi"/>
          <w:lang w:val="eu-ES"/>
        </w:rPr>
      </w:pPr>
    </w:p>
    <w:p w:rsidR="00686DDA" w:rsidRPr="005337D4" w:rsidRDefault="00686DDA" w:rsidP="004E6DA3">
      <w:pPr>
        <w:ind w:left="-567"/>
        <w:jc w:val="both"/>
        <w:rPr>
          <w:rFonts w:cstheme="minorHAnsi"/>
          <w:lang w:val="eu-ES"/>
        </w:rPr>
      </w:pPr>
    </w:p>
    <w:p w:rsidR="00686DDA" w:rsidRPr="005337D4" w:rsidRDefault="00686DDA" w:rsidP="004E6DA3">
      <w:pPr>
        <w:ind w:left="-567"/>
        <w:jc w:val="both"/>
        <w:rPr>
          <w:rFonts w:cstheme="minorHAnsi"/>
          <w:lang w:val="eu-ES"/>
        </w:rPr>
      </w:pPr>
    </w:p>
    <w:p w:rsidR="00686DDA" w:rsidRPr="005337D4" w:rsidRDefault="00686DDA" w:rsidP="004E6DA3">
      <w:pPr>
        <w:ind w:left="-567"/>
        <w:jc w:val="both"/>
        <w:rPr>
          <w:rFonts w:cstheme="minorHAnsi"/>
          <w:lang w:val="eu-ES"/>
        </w:rPr>
      </w:pPr>
    </w:p>
    <w:p w:rsidR="009B0BCC" w:rsidRPr="005337D4" w:rsidRDefault="009B0BCC" w:rsidP="004E6DA3">
      <w:pPr>
        <w:ind w:left="-567"/>
        <w:jc w:val="both"/>
        <w:rPr>
          <w:rFonts w:cstheme="minorHAnsi"/>
          <w:lang w:val="eu-ES"/>
        </w:rPr>
      </w:pPr>
    </w:p>
    <w:p w:rsidR="00686DDA" w:rsidRPr="005337D4" w:rsidRDefault="00686DDA" w:rsidP="004E6DA3">
      <w:pPr>
        <w:ind w:left="-567"/>
        <w:jc w:val="both"/>
        <w:rPr>
          <w:rFonts w:cstheme="minorHAnsi"/>
          <w:lang w:val="eu-ES"/>
        </w:rPr>
      </w:pPr>
    </w:p>
    <w:p w:rsidR="00D32CE4" w:rsidRPr="005337D4" w:rsidRDefault="00145575" w:rsidP="00366BA0">
      <w:pPr>
        <w:pStyle w:val="Prrafodelista"/>
        <w:ind w:left="0"/>
        <w:jc w:val="both"/>
        <w:rPr>
          <w:rFonts w:cstheme="minorHAnsi"/>
          <w:lang w:val="eu-ES"/>
        </w:rPr>
      </w:pPr>
      <w:r w:rsidRPr="005337D4">
        <w:rPr>
          <w:rFonts w:cstheme="minorHAnsi"/>
          <w:lang w:val="eu-ES"/>
        </w:rPr>
        <w:tab/>
      </w:r>
    </w:p>
    <w:p w:rsidR="003B1D3A" w:rsidRPr="005337D4" w:rsidRDefault="003B1D3A" w:rsidP="00D32CE4">
      <w:pPr>
        <w:pStyle w:val="Prrafodelista"/>
        <w:ind w:left="0" w:firstLine="708"/>
        <w:jc w:val="both"/>
        <w:rPr>
          <w:rFonts w:cstheme="minorHAnsi"/>
          <w:lang w:val="eu-ES"/>
        </w:rPr>
      </w:pPr>
    </w:p>
    <w:p w:rsidR="00D32CE4" w:rsidRPr="005337D4" w:rsidRDefault="00D32CE4" w:rsidP="00D32CE4">
      <w:pPr>
        <w:pStyle w:val="Prrafodelista"/>
        <w:ind w:left="0" w:firstLine="708"/>
        <w:jc w:val="both"/>
        <w:rPr>
          <w:rFonts w:cstheme="minorHAnsi"/>
          <w:lang w:val="eu-ES"/>
        </w:rPr>
      </w:pPr>
      <w:r w:rsidRPr="005337D4">
        <w:rPr>
          <w:rFonts w:cstheme="minorHAnsi"/>
          <w:lang w:val="eu-ES"/>
        </w:rPr>
        <w:t>Irudi honetan biltzen dira zer al</w:t>
      </w:r>
      <w:r w:rsidR="004F54B7" w:rsidRPr="005337D4">
        <w:rPr>
          <w:rFonts w:cstheme="minorHAnsi"/>
          <w:lang w:val="eu-ES"/>
        </w:rPr>
        <w:t>dagai eman daitezkeen EKGn, Eur</w:t>
      </w:r>
      <w:r w:rsidRPr="005337D4">
        <w:rPr>
          <w:rFonts w:cstheme="minorHAnsi"/>
          <w:lang w:val="eu-ES"/>
        </w:rPr>
        <w:t>o</w:t>
      </w:r>
      <w:r w:rsidR="004F54B7" w:rsidRPr="005337D4">
        <w:rPr>
          <w:rFonts w:cstheme="minorHAnsi"/>
          <w:lang w:val="eu-ES"/>
        </w:rPr>
        <w:t>p</w:t>
      </w:r>
      <w:r w:rsidRPr="005337D4">
        <w:rPr>
          <w:rFonts w:cstheme="minorHAnsi"/>
          <w:lang w:val="eu-ES"/>
        </w:rPr>
        <w:t>ako kontsentsuaren arabera.</w:t>
      </w:r>
    </w:p>
    <w:p w:rsidR="00D32CE4" w:rsidRPr="005337D4" w:rsidRDefault="00D32CE4" w:rsidP="00D32CE4">
      <w:pPr>
        <w:pStyle w:val="Prrafodelista"/>
        <w:ind w:left="0" w:firstLine="708"/>
        <w:jc w:val="both"/>
        <w:rPr>
          <w:rFonts w:cstheme="minorHAnsi"/>
          <w:lang w:val="eu-ES"/>
        </w:rPr>
      </w:pPr>
    </w:p>
    <w:p w:rsidR="00366BA0" w:rsidRPr="005337D4" w:rsidRDefault="001E0F47" w:rsidP="00D32CE4">
      <w:pPr>
        <w:pStyle w:val="Prrafodelista"/>
        <w:ind w:left="0" w:firstLine="708"/>
        <w:jc w:val="both"/>
        <w:rPr>
          <w:rFonts w:cstheme="minorHAnsi"/>
          <w:b/>
          <w:lang w:val="eu-ES"/>
        </w:rPr>
      </w:pPr>
      <w:r w:rsidRPr="005337D4">
        <w:rPr>
          <w:rFonts w:cstheme="minorHAnsi"/>
          <w:lang w:val="eu-ES"/>
        </w:rPr>
        <w:t xml:space="preserve">Baldin eta irregulartasun esanguratsuak aurkitzen bazaizkie kirolariei, ariketa fisikoa behin-behineko etetea gomendatu behar zaie, eta froga osagarriak egin harik eta kardiopatia estrukturalik ez dagoela baieztatu arte. Ondoren, jarraipen estua egin behar zaie; ikusi baita zenbait gaitz gara ditzakeela horietako %6ak: miokardiopatia hipertrofikoa, eskuin bentrikuluko miokardiopatia arritmogenikoa, familiako miokardiopatia dilatatua… </w:t>
      </w:r>
      <w:r w:rsidRPr="005337D4">
        <w:rPr>
          <w:rFonts w:cstheme="minorHAnsi"/>
          <w:b/>
          <w:lang w:val="eu-ES"/>
        </w:rPr>
        <w:t>(1</w:t>
      </w:r>
      <w:r w:rsidR="00057A39" w:rsidRPr="005337D4">
        <w:rPr>
          <w:rFonts w:cstheme="minorHAnsi"/>
          <w:b/>
          <w:lang w:val="eu-ES"/>
        </w:rPr>
        <w:t>7</w:t>
      </w:r>
      <w:r w:rsidRPr="005337D4">
        <w:rPr>
          <w:rFonts w:cstheme="minorHAnsi"/>
          <w:b/>
          <w:lang w:val="eu-ES"/>
        </w:rPr>
        <w:t>,1</w:t>
      </w:r>
      <w:r w:rsidR="00057A39" w:rsidRPr="005337D4">
        <w:rPr>
          <w:rFonts w:cstheme="minorHAnsi"/>
          <w:b/>
          <w:lang w:val="eu-ES"/>
        </w:rPr>
        <w:t>8</w:t>
      </w:r>
      <w:r w:rsidRPr="005337D4">
        <w:rPr>
          <w:rFonts w:cstheme="minorHAnsi"/>
          <w:b/>
          <w:lang w:val="eu-ES"/>
        </w:rPr>
        <w:t>).</w:t>
      </w:r>
    </w:p>
    <w:p w:rsidR="00366BA0" w:rsidRPr="005337D4" w:rsidRDefault="00366BA0" w:rsidP="00366BA0">
      <w:pPr>
        <w:pStyle w:val="Prrafodelista"/>
        <w:ind w:left="0"/>
        <w:jc w:val="both"/>
        <w:rPr>
          <w:rFonts w:cstheme="minorHAnsi"/>
          <w:b/>
          <w:lang w:val="eu-ES"/>
        </w:rPr>
      </w:pPr>
    </w:p>
    <w:p w:rsidR="00366BA0" w:rsidRPr="005337D4" w:rsidRDefault="00145575" w:rsidP="00366BA0">
      <w:pPr>
        <w:pStyle w:val="Prrafodelista"/>
        <w:ind w:left="0"/>
        <w:jc w:val="both"/>
        <w:rPr>
          <w:rFonts w:cstheme="minorHAnsi"/>
          <w:lang w:val="eu-ES"/>
        </w:rPr>
      </w:pPr>
      <w:r w:rsidRPr="005337D4">
        <w:rPr>
          <w:rFonts w:cstheme="minorHAnsi"/>
          <w:lang w:val="eu-ES"/>
        </w:rPr>
        <w:tab/>
      </w:r>
      <w:r w:rsidR="001E0F47" w:rsidRPr="005337D4">
        <w:rPr>
          <w:rFonts w:cstheme="minorHAnsi"/>
          <w:lang w:val="eu-ES"/>
        </w:rPr>
        <w:t>Baina bihotzeko gaitzen bat izandako zenbait kirolarire</w:t>
      </w:r>
      <w:r w:rsidR="002233C0" w:rsidRPr="005337D4">
        <w:rPr>
          <w:rFonts w:cstheme="minorHAnsi"/>
          <w:lang w:val="eu-ES"/>
        </w:rPr>
        <w:t>kin</w:t>
      </w:r>
      <w:r w:rsidR="001E0F47" w:rsidRPr="005337D4">
        <w:rPr>
          <w:rFonts w:cstheme="minorHAnsi"/>
          <w:lang w:val="eu-ES"/>
        </w:rPr>
        <w:t xml:space="preserve">, ez dago argi zer muga jarri horien ariketa fisikoari. Banan-banako balorazioa egin behar da, kontuan izanda zer gaitz izan duten, horren ondorioak, aldi bereko beste gaitzen </w:t>
      </w:r>
      <w:r w:rsidR="00083CA6" w:rsidRPr="005337D4">
        <w:rPr>
          <w:rFonts w:cstheme="minorHAnsi"/>
          <w:lang w:val="eu-ES"/>
        </w:rPr>
        <w:t xml:space="preserve">bat </w:t>
      </w:r>
      <w:r w:rsidR="001E0F47" w:rsidRPr="005337D4">
        <w:rPr>
          <w:rFonts w:cstheme="minorHAnsi"/>
          <w:lang w:val="eu-ES"/>
        </w:rPr>
        <w:t xml:space="preserve">izan duten, eta hartu beharreko botiken albo-ondorio posibleak. Behin azterketa orokorra eginda, kirolari eta medikuaren artean hartuko dira erabakiak. </w:t>
      </w:r>
    </w:p>
    <w:p w:rsidR="00366BA0" w:rsidRPr="005337D4" w:rsidRDefault="00366BA0" w:rsidP="00366BA0">
      <w:pPr>
        <w:pStyle w:val="Prrafodelista"/>
        <w:ind w:left="0"/>
        <w:jc w:val="both"/>
        <w:rPr>
          <w:rFonts w:cstheme="minorHAnsi"/>
          <w:lang w:val="eu-ES"/>
        </w:rPr>
      </w:pPr>
    </w:p>
    <w:p w:rsidR="00145575" w:rsidRPr="005337D4" w:rsidRDefault="00145575" w:rsidP="00145575">
      <w:pPr>
        <w:pStyle w:val="Prrafodelista"/>
        <w:ind w:left="0"/>
        <w:jc w:val="both"/>
        <w:rPr>
          <w:rFonts w:cstheme="minorHAnsi"/>
          <w:lang w:val="eu-ES"/>
        </w:rPr>
      </w:pPr>
      <w:r w:rsidRPr="005337D4">
        <w:rPr>
          <w:rFonts w:cstheme="minorHAnsi"/>
          <w:lang w:val="eu-ES"/>
        </w:rPr>
        <w:tab/>
      </w:r>
      <w:r w:rsidR="00692678" w:rsidRPr="005337D4">
        <w:rPr>
          <w:rFonts w:cstheme="minorHAnsi"/>
          <w:lang w:val="eu-ES"/>
        </w:rPr>
        <w:t>Ondoren aipatuko ditugu gaitz h</w:t>
      </w:r>
      <w:r w:rsidR="000D0D00" w:rsidRPr="005337D4">
        <w:rPr>
          <w:rFonts w:cstheme="minorHAnsi"/>
          <w:lang w:val="eu-ES"/>
        </w:rPr>
        <w:t>orie</w:t>
      </w:r>
      <w:r w:rsidR="00692678" w:rsidRPr="005337D4">
        <w:rPr>
          <w:rFonts w:cstheme="minorHAnsi"/>
          <w:lang w:val="eu-ES"/>
        </w:rPr>
        <w:t>tako batzuk:</w:t>
      </w:r>
    </w:p>
    <w:p w:rsidR="00145575" w:rsidRPr="005337D4" w:rsidRDefault="00145575" w:rsidP="00145575">
      <w:pPr>
        <w:pStyle w:val="Prrafodelista"/>
        <w:ind w:left="0"/>
        <w:jc w:val="both"/>
        <w:rPr>
          <w:rFonts w:cstheme="minorHAnsi"/>
          <w:lang w:val="eu-ES"/>
        </w:rPr>
      </w:pPr>
    </w:p>
    <w:p w:rsidR="00145575" w:rsidRPr="005337D4" w:rsidRDefault="00145575" w:rsidP="000D0D00">
      <w:pPr>
        <w:pStyle w:val="Prrafodelista"/>
        <w:numPr>
          <w:ilvl w:val="0"/>
          <w:numId w:val="32"/>
        </w:numPr>
        <w:ind w:left="1418"/>
        <w:jc w:val="both"/>
        <w:rPr>
          <w:rFonts w:cstheme="minorHAnsi"/>
          <w:lang w:val="eu-ES"/>
        </w:rPr>
      </w:pPr>
      <w:r w:rsidRPr="005337D4">
        <w:rPr>
          <w:rFonts w:cstheme="minorHAnsi"/>
          <w:lang w:val="eu-ES"/>
        </w:rPr>
        <w:t>Fibrilazio/Flutter aurikularra: historikoki, pertsona helduen gaixotasuna izan da, hipertentsio arterialari lotu zaio eta. Gaur egun, gero eta ohikoagoa da heldu gazteen artean (30-40 urte); etengabeko ariketa fisikoak, izan ere, hipertentsio arteriala</w:t>
      </w:r>
      <w:r w:rsidR="004F54B7" w:rsidRPr="005337D4">
        <w:rPr>
          <w:rFonts w:cstheme="minorHAnsi"/>
          <w:lang w:val="eu-ES"/>
        </w:rPr>
        <w:t xml:space="preserve">ren ondorioak </w:t>
      </w:r>
      <w:r w:rsidRPr="005337D4">
        <w:rPr>
          <w:rFonts w:cstheme="minorHAnsi"/>
          <w:lang w:val="eu-ES"/>
        </w:rPr>
        <w:t>ber</w:t>
      </w:r>
      <w:r w:rsidR="004F54B7" w:rsidRPr="005337D4">
        <w:rPr>
          <w:rFonts w:cstheme="minorHAnsi"/>
          <w:lang w:val="eu-ES"/>
        </w:rPr>
        <w:t>dintzen ditu arritmia mota honi dagokionean</w:t>
      </w:r>
      <w:r w:rsidRPr="005337D4">
        <w:rPr>
          <w:rFonts w:cstheme="minorHAnsi"/>
          <w:lang w:val="eu-ES"/>
        </w:rPr>
        <w:t xml:space="preserve">. Ezinbestekoa da ikerketa </w:t>
      </w:r>
      <w:r w:rsidR="00D63079" w:rsidRPr="005337D4">
        <w:rPr>
          <w:rFonts w:cstheme="minorHAnsi"/>
          <w:lang w:val="eu-ES"/>
        </w:rPr>
        <w:t>sakona</w:t>
      </w:r>
      <w:r w:rsidRPr="005337D4">
        <w:rPr>
          <w:rFonts w:cstheme="minorHAnsi"/>
          <w:lang w:val="eu-ES"/>
        </w:rPr>
        <w:t xml:space="preserve"> egitea ariketa fisikoari berriz ekin aurretik </w:t>
      </w:r>
      <w:r w:rsidRPr="005337D4">
        <w:rPr>
          <w:rFonts w:cstheme="minorHAnsi"/>
          <w:b/>
          <w:lang w:val="eu-ES"/>
        </w:rPr>
        <w:t>(1</w:t>
      </w:r>
      <w:r w:rsidR="00057A39" w:rsidRPr="005337D4">
        <w:rPr>
          <w:rFonts w:cstheme="minorHAnsi"/>
          <w:b/>
          <w:lang w:val="eu-ES"/>
        </w:rPr>
        <w:t>9</w:t>
      </w:r>
      <w:r w:rsidRPr="005337D4">
        <w:rPr>
          <w:rFonts w:cstheme="minorHAnsi"/>
          <w:b/>
          <w:lang w:val="eu-ES"/>
        </w:rPr>
        <w:t>,</w:t>
      </w:r>
      <w:r w:rsidR="00057A39" w:rsidRPr="005337D4">
        <w:rPr>
          <w:rFonts w:cstheme="minorHAnsi"/>
          <w:b/>
          <w:lang w:val="eu-ES"/>
        </w:rPr>
        <w:t>20</w:t>
      </w:r>
      <w:r w:rsidRPr="005337D4">
        <w:rPr>
          <w:rFonts w:cstheme="minorHAnsi"/>
          <w:b/>
          <w:lang w:val="eu-ES"/>
        </w:rPr>
        <w:t>).</w:t>
      </w:r>
      <w:r w:rsidRPr="005337D4">
        <w:rPr>
          <w:rFonts w:cstheme="minorHAnsi"/>
          <w:lang w:val="eu-ES"/>
        </w:rPr>
        <w:t xml:space="preserve"> </w:t>
      </w:r>
    </w:p>
    <w:p w:rsidR="00145575" w:rsidRPr="005337D4" w:rsidRDefault="00145575" w:rsidP="00145575">
      <w:pPr>
        <w:pStyle w:val="Prrafodelista"/>
        <w:rPr>
          <w:rFonts w:cstheme="minorHAnsi"/>
          <w:lang w:val="eu-ES"/>
        </w:rPr>
      </w:pPr>
    </w:p>
    <w:p w:rsidR="000D0D00" w:rsidRPr="005337D4" w:rsidRDefault="000D0D00" w:rsidP="000D0D00">
      <w:pPr>
        <w:pStyle w:val="Prrafodelista"/>
        <w:numPr>
          <w:ilvl w:val="0"/>
          <w:numId w:val="29"/>
        </w:numPr>
        <w:ind w:left="1418"/>
        <w:jc w:val="both"/>
        <w:rPr>
          <w:rFonts w:cstheme="minorHAnsi"/>
          <w:lang w:val="eu-ES"/>
        </w:rPr>
      </w:pPr>
      <w:r w:rsidRPr="005337D4">
        <w:rPr>
          <w:rFonts w:cstheme="minorHAnsi"/>
          <w:lang w:val="eu-ES"/>
        </w:rPr>
        <w:t xml:space="preserve">Wolff Parkinson White: gehiegi takikardizatzeko joera duen arritmia. Kirolariak tratamenduaren ondoren –normalean, ikerketa elektrofisiologikoa eta ablazioa eginda– itzul daitezke kirola egitera  </w:t>
      </w:r>
      <w:r w:rsidRPr="005337D4">
        <w:rPr>
          <w:rFonts w:cstheme="minorHAnsi"/>
          <w:b/>
          <w:lang w:val="eu-ES"/>
        </w:rPr>
        <w:t>(</w:t>
      </w:r>
      <w:r w:rsidR="00057A39" w:rsidRPr="005337D4">
        <w:rPr>
          <w:rFonts w:cstheme="minorHAnsi"/>
          <w:b/>
          <w:lang w:val="eu-ES"/>
        </w:rPr>
        <w:t>2</w:t>
      </w:r>
      <w:r w:rsidRPr="005337D4">
        <w:rPr>
          <w:rFonts w:cstheme="minorHAnsi"/>
          <w:b/>
          <w:lang w:val="eu-ES"/>
        </w:rPr>
        <w:t>1)</w:t>
      </w:r>
      <w:r w:rsidRPr="005337D4">
        <w:rPr>
          <w:rFonts w:cstheme="minorHAnsi"/>
          <w:lang w:val="eu-ES"/>
        </w:rPr>
        <w:t>.</w:t>
      </w:r>
    </w:p>
    <w:p w:rsidR="003B1D3A" w:rsidRPr="005337D4" w:rsidRDefault="003B1D3A" w:rsidP="003B1D3A">
      <w:pPr>
        <w:pStyle w:val="Prrafodelista"/>
        <w:ind w:left="1428"/>
        <w:jc w:val="both"/>
        <w:rPr>
          <w:rFonts w:cstheme="minorHAnsi"/>
          <w:lang w:val="eu-ES"/>
        </w:rPr>
      </w:pPr>
    </w:p>
    <w:p w:rsidR="000D0D00" w:rsidRPr="005337D4" w:rsidRDefault="000D0D00" w:rsidP="000D0D00">
      <w:pPr>
        <w:pStyle w:val="Prrafodelista"/>
        <w:numPr>
          <w:ilvl w:val="0"/>
          <w:numId w:val="29"/>
        </w:numPr>
        <w:jc w:val="both"/>
        <w:rPr>
          <w:rFonts w:cstheme="minorHAnsi"/>
          <w:lang w:val="eu-ES"/>
        </w:rPr>
      </w:pPr>
      <w:r w:rsidRPr="005337D4">
        <w:rPr>
          <w:rFonts w:cstheme="minorHAnsi"/>
          <w:lang w:val="eu-ES"/>
        </w:rPr>
        <w:t xml:space="preserve">Extrasistolia bentrikularra: gutxitan </w:t>
      </w:r>
      <w:r w:rsidR="00D63079" w:rsidRPr="005337D4">
        <w:rPr>
          <w:rFonts w:cstheme="minorHAnsi"/>
          <w:lang w:val="eu-ES"/>
        </w:rPr>
        <w:t>gertatzen</w:t>
      </w:r>
      <w:r w:rsidRPr="005337D4">
        <w:rPr>
          <w:rFonts w:cstheme="minorHAnsi"/>
          <w:lang w:val="eu-ES"/>
        </w:rPr>
        <w:t xml:space="preserve"> da. Baina baieztatu egin behar da horren oinarrian ez dagoela kardiopatia estrukturalik. Azterketen emaitzak normalak badira, ez dago kirola egiteko mugarik. </w:t>
      </w:r>
    </w:p>
    <w:p w:rsidR="000D0D00" w:rsidRPr="005337D4" w:rsidRDefault="000D0D00" w:rsidP="000D0D00">
      <w:pPr>
        <w:pStyle w:val="Prrafodelista"/>
        <w:rPr>
          <w:rFonts w:cstheme="minorHAnsi"/>
          <w:lang w:val="eu-ES"/>
        </w:rPr>
      </w:pPr>
    </w:p>
    <w:p w:rsidR="000D0D00" w:rsidRPr="005337D4" w:rsidRDefault="000D0D00" w:rsidP="000D0D00">
      <w:pPr>
        <w:pStyle w:val="Prrafodelista"/>
        <w:numPr>
          <w:ilvl w:val="0"/>
          <w:numId w:val="29"/>
        </w:numPr>
        <w:jc w:val="both"/>
        <w:rPr>
          <w:rFonts w:cstheme="minorHAnsi"/>
          <w:lang w:val="eu-ES"/>
        </w:rPr>
      </w:pPr>
      <w:r w:rsidRPr="005337D4">
        <w:rPr>
          <w:rFonts w:cstheme="minorHAnsi"/>
          <w:lang w:val="eu-ES"/>
        </w:rPr>
        <w:t xml:space="preserve">Nodulu barneko birsartzearen ondoriozko takikardia: gehiegizko takikardizazio baten aurrean, gaixotasun honetan pentsatu behar da. Ikerketa elektrofisiologikoa eta ablazioa ere kontuan izan behar dira gaitz honetan. </w:t>
      </w:r>
    </w:p>
    <w:p w:rsidR="000D0D00" w:rsidRPr="005337D4" w:rsidRDefault="000D0D00" w:rsidP="000D0D00">
      <w:pPr>
        <w:pStyle w:val="Prrafodelista"/>
        <w:rPr>
          <w:rFonts w:cstheme="minorHAnsi"/>
          <w:lang w:val="eu-ES"/>
        </w:rPr>
      </w:pPr>
    </w:p>
    <w:p w:rsidR="007A0169" w:rsidRPr="005337D4" w:rsidRDefault="000D0D00" w:rsidP="007A0169">
      <w:pPr>
        <w:pStyle w:val="Prrafodelista"/>
        <w:numPr>
          <w:ilvl w:val="0"/>
          <w:numId w:val="29"/>
        </w:numPr>
        <w:jc w:val="both"/>
        <w:rPr>
          <w:rFonts w:cstheme="minorHAnsi"/>
          <w:lang w:val="eu-ES"/>
        </w:rPr>
      </w:pPr>
      <w:r w:rsidRPr="005337D4">
        <w:rPr>
          <w:rFonts w:cstheme="minorHAnsi"/>
          <w:lang w:val="eu-ES"/>
        </w:rPr>
        <w:t>Jaiotzetiko QT luzea, takikardia bentrikularra, fibrilazio bentrikularra eta abarretan, ez da gomendatzen ariketa fisikoa egitea, ez bad</w:t>
      </w:r>
      <w:r w:rsidR="0086673B" w:rsidRPr="005337D4">
        <w:rPr>
          <w:rFonts w:cstheme="minorHAnsi"/>
          <w:lang w:val="eu-ES"/>
        </w:rPr>
        <w:t xml:space="preserve">u </w:t>
      </w:r>
      <w:r w:rsidRPr="005337D4">
        <w:rPr>
          <w:rFonts w:cstheme="minorHAnsi"/>
          <w:lang w:val="eu-ES"/>
        </w:rPr>
        <w:t>desfibrila</w:t>
      </w:r>
      <w:r w:rsidR="0086673B" w:rsidRPr="005337D4">
        <w:rPr>
          <w:rFonts w:cstheme="minorHAnsi"/>
          <w:lang w:val="eu-ES"/>
        </w:rPr>
        <w:t xml:space="preserve">gailu </w:t>
      </w:r>
      <w:r w:rsidRPr="005337D4">
        <w:rPr>
          <w:rFonts w:cstheme="minorHAnsi"/>
          <w:lang w:val="eu-ES"/>
        </w:rPr>
        <w:t>automatiko</w:t>
      </w:r>
      <w:r w:rsidR="00D63079" w:rsidRPr="005337D4">
        <w:rPr>
          <w:rFonts w:cstheme="minorHAnsi"/>
          <w:lang w:val="eu-ES"/>
        </w:rPr>
        <w:t>a</w:t>
      </w:r>
      <w:r w:rsidR="0086673B" w:rsidRPr="005337D4">
        <w:rPr>
          <w:rFonts w:cstheme="minorHAnsi"/>
          <w:lang w:val="eu-ES"/>
        </w:rPr>
        <w:t xml:space="preserve"> ezarria [DAE]</w:t>
      </w:r>
      <w:r w:rsidRPr="005337D4">
        <w:rPr>
          <w:rFonts w:cstheme="minorHAnsi"/>
          <w:lang w:val="eu-ES"/>
        </w:rPr>
        <w:t xml:space="preserve">. </w:t>
      </w:r>
    </w:p>
    <w:p w:rsidR="00675135" w:rsidRPr="005337D4" w:rsidRDefault="00675135" w:rsidP="00675135">
      <w:pPr>
        <w:pStyle w:val="Prrafodelista"/>
        <w:ind w:left="1418"/>
        <w:jc w:val="both"/>
        <w:rPr>
          <w:rFonts w:cstheme="minorHAnsi"/>
          <w:i/>
          <w:lang w:val="eu-ES"/>
        </w:rPr>
      </w:pPr>
    </w:p>
    <w:p w:rsidR="00B81A5D" w:rsidRPr="005337D4" w:rsidRDefault="0086673B" w:rsidP="00675135">
      <w:pPr>
        <w:pStyle w:val="Prrafodelista"/>
        <w:numPr>
          <w:ilvl w:val="0"/>
          <w:numId w:val="29"/>
        </w:numPr>
        <w:ind w:left="1418"/>
        <w:jc w:val="both"/>
        <w:rPr>
          <w:rFonts w:cstheme="minorHAnsi"/>
          <w:i/>
          <w:lang w:val="eu-ES"/>
        </w:rPr>
      </w:pPr>
      <w:r w:rsidRPr="005337D4">
        <w:rPr>
          <w:rFonts w:cstheme="minorHAnsi"/>
          <w:lang w:val="eu-ES"/>
        </w:rPr>
        <w:t xml:space="preserve">Balbulopatiak: kirol-praktikak miokardioari lan gehiago eskatzen dionez, lana azkar eta egoki egin behar dute bihotzeko kamerak lotzen dituzten balbulek. Balbula-arazoren bat duen kirolariak –gutxiegitasuna edo estenosia– balorazio zehatza jaso behar du kirola ohiko moduan egin aurretik. </w:t>
      </w:r>
    </w:p>
    <w:p w:rsidR="006324E8" w:rsidRPr="005337D4" w:rsidRDefault="006324E8" w:rsidP="003B1D3A">
      <w:pPr>
        <w:pStyle w:val="Prrafodelista"/>
        <w:numPr>
          <w:ilvl w:val="0"/>
          <w:numId w:val="27"/>
        </w:numPr>
        <w:jc w:val="both"/>
        <w:rPr>
          <w:rFonts w:cstheme="minorHAnsi"/>
          <w:u w:val="single"/>
          <w:lang w:val="eu-ES"/>
        </w:rPr>
      </w:pPr>
      <w:r w:rsidRPr="005337D4">
        <w:rPr>
          <w:rFonts w:cstheme="minorHAnsi"/>
          <w:u w:val="single"/>
          <w:lang w:val="eu-ES"/>
        </w:rPr>
        <w:lastRenderedPageBreak/>
        <w:t xml:space="preserve">Sinkopeak eta kirola </w:t>
      </w:r>
    </w:p>
    <w:p w:rsidR="007B3C35" w:rsidRPr="005337D4" w:rsidRDefault="0086673B" w:rsidP="00686DDA">
      <w:pPr>
        <w:jc w:val="both"/>
        <w:rPr>
          <w:rFonts w:cstheme="minorHAnsi"/>
          <w:lang w:val="eu-ES"/>
        </w:rPr>
      </w:pPr>
      <w:r w:rsidRPr="005337D4">
        <w:rPr>
          <w:rFonts w:cstheme="minorHAnsi"/>
          <w:lang w:val="eu-ES"/>
        </w:rPr>
        <w:tab/>
      </w:r>
      <w:r w:rsidR="007B3C35" w:rsidRPr="005337D4">
        <w:rPr>
          <w:rFonts w:cstheme="minorHAnsi"/>
          <w:lang w:val="eu-ES"/>
        </w:rPr>
        <w:t>Alarma-sintom</w:t>
      </w:r>
      <w:r w:rsidR="00651F00" w:rsidRPr="005337D4">
        <w:rPr>
          <w:rFonts w:cstheme="minorHAnsi"/>
          <w:lang w:val="eu-ES"/>
        </w:rPr>
        <w:t xml:space="preserve">a </w:t>
      </w:r>
      <w:r w:rsidR="007B3C35" w:rsidRPr="005337D4">
        <w:rPr>
          <w:rFonts w:cstheme="minorHAnsi"/>
          <w:lang w:val="eu-ES"/>
        </w:rPr>
        <w:t>da kirolariak ariketa fisikoa</w:t>
      </w:r>
      <w:r w:rsidR="0061536D" w:rsidRPr="005337D4">
        <w:rPr>
          <w:rFonts w:cstheme="minorHAnsi"/>
          <w:lang w:val="eu-ES"/>
        </w:rPr>
        <w:t xml:space="preserve">n </w:t>
      </w:r>
      <w:r w:rsidR="007B3C35" w:rsidRPr="005337D4">
        <w:rPr>
          <w:rFonts w:cstheme="minorHAnsi"/>
          <w:lang w:val="eu-ES"/>
        </w:rPr>
        <w:t>izandako sinkopea</w:t>
      </w:r>
      <w:r w:rsidR="00651F00" w:rsidRPr="005337D4">
        <w:rPr>
          <w:rFonts w:cstheme="minorHAnsi"/>
          <w:lang w:val="eu-ES"/>
        </w:rPr>
        <w:t xml:space="preserve">, </w:t>
      </w:r>
      <w:r w:rsidR="007B3C35" w:rsidRPr="005337D4">
        <w:rPr>
          <w:rFonts w:cstheme="minorHAnsi"/>
          <w:lang w:val="eu-ES"/>
        </w:rPr>
        <w:t xml:space="preserve">eta </w:t>
      </w:r>
      <w:r w:rsidR="00097196" w:rsidRPr="005337D4">
        <w:rPr>
          <w:rFonts w:cstheme="minorHAnsi"/>
          <w:lang w:val="eu-ES"/>
        </w:rPr>
        <w:t xml:space="preserve">aztertu </w:t>
      </w:r>
      <w:r w:rsidR="007B3C35" w:rsidRPr="005337D4">
        <w:rPr>
          <w:rFonts w:cstheme="minorHAnsi"/>
          <w:lang w:val="eu-ES"/>
        </w:rPr>
        <w:t xml:space="preserve">egin behar da. </w:t>
      </w:r>
      <w:r w:rsidR="00097196" w:rsidRPr="005337D4">
        <w:rPr>
          <w:rFonts w:cstheme="minorHAnsi"/>
          <w:lang w:val="eu-ES"/>
        </w:rPr>
        <w:t xml:space="preserve">Izan ere, oso desberdina da kolapsoa ariketa egiten ari direla </w:t>
      </w:r>
      <w:r w:rsidR="0061536D" w:rsidRPr="005337D4">
        <w:rPr>
          <w:rFonts w:cstheme="minorHAnsi"/>
          <w:lang w:val="eu-ES"/>
        </w:rPr>
        <w:t xml:space="preserve">izatea </w:t>
      </w:r>
      <w:r w:rsidR="00097196" w:rsidRPr="005337D4">
        <w:rPr>
          <w:rFonts w:cstheme="minorHAnsi"/>
          <w:lang w:val="eu-ES"/>
        </w:rPr>
        <w:t xml:space="preserve">edo ariketa amaitu ondoren. </w:t>
      </w:r>
      <w:r w:rsidR="0061536D" w:rsidRPr="005337D4">
        <w:rPr>
          <w:rFonts w:cstheme="minorHAnsi"/>
          <w:lang w:val="eu-ES"/>
        </w:rPr>
        <w:t xml:space="preserve">Azken hauek, normalean, ez dute gaitz larririk </w:t>
      </w:r>
      <w:r w:rsidRPr="005337D4">
        <w:rPr>
          <w:rFonts w:cstheme="minorHAnsi"/>
          <w:lang w:val="eu-ES"/>
        </w:rPr>
        <w:t>adierazten</w:t>
      </w:r>
      <w:r w:rsidR="0061536D" w:rsidRPr="005337D4">
        <w:rPr>
          <w:rFonts w:cstheme="minorHAnsi"/>
          <w:lang w:val="eu-ES"/>
        </w:rPr>
        <w:t>. Ariketa egiten ari direla konortea galtzen dutene</w:t>
      </w:r>
      <w:r w:rsidRPr="005337D4">
        <w:rPr>
          <w:rFonts w:cstheme="minorHAnsi"/>
          <w:lang w:val="eu-ES"/>
        </w:rPr>
        <w:t>k</w:t>
      </w:r>
      <w:r w:rsidR="0061536D" w:rsidRPr="005337D4">
        <w:rPr>
          <w:rFonts w:cstheme="minorHAnsi"/>
          <w:lang w:val="eu-ES"/>
        </w:rPr>
        <w:t xml:space="preserve">, aldiz, </w:t>
      </w:r>
      <w:r w:rsidR="007B3C35" w:rsidRPr="005337D4">
        <w:rPr>
          <w:rFonts w:cstheme="minorHAnsi"/>
          <w:lang w:val="eu-ES"/>
        </w:rPr>
        <w:t>arrazoi larri</w:t>
      </w:r>
      <w:r w:rsidR="0061536D" w:rsidRPr="005337D4">
        <w:rPr>
          <w:rFonts w:cstheme="minorHAnsi"/>
          <w:lang w:val="eu-ES"/>
        </w:rPr>
        <w:t>ago</w:t>
      </w:r>
      <w:r w:rsidR="007B3C35" w:rsidRPr="005337D4">
        <w:rPr>
          <w:rFonts w:cstheme="minorHAnsi"/>
          <w:lang w:val="eu-ES"/>
        </w:rPr>
        <w:t xml:space="preserve"> bat iza</w:t>
      </w:r>
      <w:r w:rsidR="0061536D" w:rsidRPr="005337D4">
        <w:rPr>
          <w:rFonts w:cstheme="minorHAnsi"/>
          <w:lang w:val="eu-ES"/>
        </w:rPr>
        <w:t>n dezakete oinarrian</w:t>
      </w:r>
      <w:r w:rsidR="007B3C35" w:rsidRPr="005337D4">
        <w:rPr>
          <w:rFonts w:cstheme="minorHAnsi"/>
          <w:lang w:val="eu-ES"/>
        </w:rPr>
        <w:t xml:space="preserve">. </w:t>
      </w:r>
      <w:r w:rsidR="00651F00" w:rsidRPr="005337D4">
        <w:rPr>
          <w:rFonts w:cstheme="minorHAnsi"/>
          <w:lang w:val="eu-ES"/>
        </w:rPr>
        <w:t>Kontuan izan behar dira, b</w:t>
      </w:r>
      <w:r w:rsidR="007B3C35" w:rsidRPr="005337D4">
        <w:rPr>
          <w:rFonts w:cstheme="minorHAnsi"/>
          <w:lang w:val="eu-ES"/>
        </w:rPr>
        <w:t>esteak beste, takikardia bentrikularra, kardiopatia hipertrofikoa, estenosi aortikoa eta sodio eta potasioaren alterazioak</w:t>
      </w:r>
      <w:r w:rsidR="00651F00" w:rsidRPr="005337D4">
        <w:rPr>
          <w:rFonts w:cstheme="minorHAnsi"/>
          <w:lang w:val="eu-ES"/>
        </w:rPr>
        <w:t>. B</w:t>
      </w:r>
      <w:r w:rsidR="007B3C35" w:rsidRPr="005337D4">
        <w:rPr>
          <w:rFonts w:cstheme="minorHAnsi"/>
          <w:lang w:val="eu-ES"/>
        </w:rPr>
        <w:t xml:space="preserve">eraz, </w:t>
      </w:r>
      <w:r w:rsidR="00FF02D9" w:rsidRPr="005337D4">
        <w:rPr>
          <w:rFonts w:cstheme="minorHAnsi"/>
          <w:lang w:val="eu-ES"/>
        </w:rPr>
        <w:t>horrelakoren bat izandako kirolariak harremanetan jarri behar du osasun-</w:t>
      </w:r>
      <w:r w:rsidR="007B3C35" w:rsidRPr="005337D4">
        <w:rPr>
          <w:rFonts w:cstheme="minorHAnsi"/>
          <w:lang w:val="eu-ES"/>
        </w:rPr>
        <w:t xml:space="preserve">profesionalekin, batez ere arrisku bereziko </w:t>
      </w:r>
      <w:r w:rsidR="00FF02D9" w:rsidRPr="005337D4">
        <w:rPr>
          <w:rFonts w:cstheme="minorHAnsi"/>
          <w:lang w:val="eu-ES"/>
        </w:rPr>
        <w:t>kirola egiten badu –</w:t>
      </w:r>
      <w:r w:rsidR="007B3C35" w:rsidRPr="005337D4">
        <w:rPr>
          <w:rFonts w:cstheme="minorHAnsi"/>
          <w:lang w:val="eu-ES"/>
        </w:rPr>
        <w:t>urpekaritza, eskalada, automobilismoa, motoziklismoa</w:t>
      </w:r>
      <w:r w:rsidR="00651F00" w:rsidRPr="005337D4">
        <w:rPr>
          <w:rFonts w:cstheme="minorHAnsi"/>
          <w:lang w:val="eu-ES"/>
        </w:rPr>
        <w:t>–</w:t>
      </w:r>
      <w:r w:rsidR="007B3C35" w:rsidRPr="005337D4">
        <w:rPr>
          <w:rFonts w:cstheme="minorHAnsi"/>
          <w:lang w:val="eu-ES"/>
        </w:rPr>
        <w:t xml:space="preserve"> </w:t>
      </w:r>
      <w:r w:rsidR="007B3C35" w:rsidRPr="005337D4">
        <w:rPr>
          <w:rFonts w:cstheme="minorHAnsi"/>
          <w:b/>
          <w:lang w:val="eu-ES"/>
        </w:rPr>
        <w:t>(2</w:t>
      </w:r>
      <w:r w:rsidR="00057A39" w:rsidRPr="005337D4">
        <w:rPr>
          <w:rFonts w:cstheme="minorHAnsi"/>
          <w:b/>
          <w:lang w:val="eu-ES"/>
        </w:rPr>
        <w:t>2</w:t>
      </w:r>
      <w:r w:rsidR="007B3C35" w:rsidRPr="005337D4">
        <w:rPr>
          <w:rFonts w:cstheme="minorHAnsi"/>
          <w:b/>
          <w:lang w:val="eu-ES"/>
        </w:rPr>
        <w:t>,2</w:t>
      </w:r>
      <w:r w:rsidR="00057A39" w:rsidRPr="005337D4">
        <w:rPr>
          <w:rFonts w:cstheme="minorHAnsi"/>
          <w:b/>
          <w:lang w:val="eu-ES"/>
        </w:rPr>
        <w:t>3</w:t>
      </w:r>
      <w:r w:rsidR="007B3C35" w:rsidRPr="005337D4">
        <w:rPr>
          <w:rFonts w:cstheme="minorHAnsi"/>
          <w:b/>
          <w:lang w:val="eu-ES"/>
        </w:rPr>
        <w:t>).</w:t>
      </w:r>
    </w:p>
    <w:p w:rsidR="00095AD2" w:rsidRPr="005337D4" w:rsidRDefault="0086673B" w:rsidP="00686DDA">
      <w:pPr>
        <w:jc w:val="both"/>
        <w:rPr>
          <w:rFonts w:cstheme="minorHAnsi"/>
          <w:b/>
          <w:lang w:val="eu-ES"/>
        </w:rPr>
      </w:pPr>
      <w:r w:rsidRPr="005337D4">
        <w:rPr>
          <w:rFonts w:cstheme="minorHAnsi"/>
          <w:lang w:val="eu-ES"/>
        </w:rPr>
        <w:tab/>
      </w:r>
      <w:r w:rsidR="00095AD2" w:rsidRPr="005337D4">
        <w:rPr>
          <w:rFonts w:cstheme="minorHAnsi"/>
          <w:lang w:val="eu-ES"/>
        </w:rPr>
        <w:t xml:space="preserve">Bada ikerketa bat 16 urteko 7.568 </w:t>
      </w:r>
      <w:r w:rsidR="00942EB4" w:rsidRPr="005337D4">
        <w:rPr>
          <w:rFonts w:cstheme="minorHAnsi"/>
          <w:lang w:val="eu-ES"/>
        </w:rPr>
        <w:t>kirolarien</w:t>
      </w:r>
      <w:r w:rsidRPr="005337D4">
        <w:rPr>
          <w:rFonts w:cstheme="minorHAnsi"/>
          <w:lang w:val="eu-ES"/>
        </w:rPr>
        <w:t xml:space="preserve"> datuak </w:t>
      </w:r>
      <w:r w:rsidR="00095AD2" w:rsidRPr="005337D4">
        <w:rPr>
          <w:rFonts w:cstheme="minorHAnsi"/>
          <w:lang w:val="eu-ES"/>
        </w:rPr>
        <w:t>biltzen zituen</w:t>
      </w:r>
      <w:r w:rsidRPr="005337D4">
        <w:rPr>
          <w:rFonts w:cstheme="minorHAnsi"/>
          <w:lang w:val="eu-ES"/>
        </w:rPr>
        <w:t>a</w:t>
      </w:r>
      <w:r w:rsidR="00095AD2" w:rsidRPr="005337D4">
        <w:rPr>
          <w:rFonts w:cstheme="minorHAnsi"/>
          <w:lang w:val="eu-ES"/>
        </w:rPr>
        <w:t xml:space="preserve">. </w:t>
      </w:r>
      <w:r w:rsidRPr="005337D4">
        <w:rPr>
          <w:rFonts w:cstheme="minorHAnsi"/>
          <w:lang w:val="eu-ES"/>
        </w:rPr>
        <w:t>Atleta h</w:t>
      </w:r>
      <w:r w:rsidR="00095AD2" w:rsidRPr="005337D4">
        <w:rPr>
          <w:rFonts w:cstheme="minorHAnsi"/>
          <w:lang w:val="eu-ES"/>
        </w:rPr>
        <w:t>orietako 474k (%6.2) sinkope bat izana zuten azken 5 urteetan: 411k (%87) kirolik egin gabe, 57k (%12) kirola egin ondoren eta 6k (%1) kirola egiten ari zire</w:t>
      </w:r>
      <w:r w:rsidR="00D038A3" w:rsidRPr="005337D4">
        <w:rPr>
          <w:rFonts w:cstheme="minorHAnsi"/>
          <w:lang w:val="eu-ES"/>
        </w:rPr>
        <w:t>la</w:t>
      </w:r>
      <w:r w:rsidR="00095AD2" w:rsidRPr="005337D4">
        <w:rPr>
          <w:rFonts w:cstheme="minorHAnsi"/>
          <w:lang w:val="eu-ES"/>
        </w:rPr>
        <w:t xml:space="preserve">. Azken hauetako </w:t>
      </w:r>
      <w:r w:rsidR="00686DDA" w:rsidRPr="005337D4">
        <w:rPr>
          <w:rFonts w:cstheme="minorHAnsi"/>
          <w:lang w:val="eu-ES"/>
        </w:rPr>
        <w:t>batek</w:t>
      </w:r>
      <w:r w:rsidR="00095AD2" w:rsidRPr="005337D4">
        <w:rPr>
          <w:rFonts w:cstheme="minorHAnsi"/>
          <w:lang w:val="eu-ES"/>
        </w:rPr>
        <w:t xml:space="preserve"> hipertentsioaren ondoriozko miokardiopatia zuen, beste </w:t>
      </w:r>
      <w:r w:rsidR="00686DDA" w:rsidRPr="005337D4">
        <w:rPr>
          <w:rFonts w:cstheme="minorHAnsi"/>
          <w:lang w:val="eu-ES"/>
        </w:rPr>
        <w:t xml:space="preserve">batek </w:t>
      </w:r>
      <w:r w:rsidR="00095AD2" w:rsidRPr="005337D4">
        <w:rPr>
          <w:rFonts w:cstheme="minorHAnsi"/>
          <w:lang w:val="eu-ES"/>
        </w:rPr>
        <w:t xml:space="preserve">eskuin bentrikuluko displasia arritmogenikoa eta beste </w:t>
      </w:r>
      <w:r w:rsidR="00686DDA" w:rsidRPr="005337D4">
        <w:rPr>
          <w:rFonts w:cstheme="minorHAnsi"/>
          <w:lang w:val="eu-ES"/>
        </w:rPr>
        <w:t xml:space="preserve">laurak </w:t>
      </w:r>
      <w:r w:rsidR="00095AD2" w:rsidRPr="005337D4">
        <w:rPr>
          <w:rFonts w:cstheme="minorHAnsi"/>
          <w:lang w:val="eu-ES"/>
        </w:rPr>
        <w:t>neurokardiogenikoak izan ziren. Ikerketa honek kirolari guztien jarraipena egin zuen sei urtean: ez zen heriotzarik izan eta sinkopeak urteko %2</w:t>
      </w:r>
      <w:r w:rsidR="00686DDA" w:rsidRPr="005337D4">
        <w:rPr>
          <w:rFonts w:cstheme="minorHAnsi"/>
          <w:lang w:val="eu-ES"/>
        </w:rPr>
        <w:t xml:space="preserve">tan </w:t>
      </w:r>
      <w:r w:rsidR="00095AD2" w:rsidRPr="005337D4">
        <w:rPr>
          <w:rFonts w:cstheme="minorHAnsi"/>
          <w:lang w:val="eu-ES"/>
        </w:rPr>
        <w:t xml:space="preserve">errepikatu ziren </w:t>
      </w:r>
      <w:r w:rsidR="00095AD2" w:rsidRPr="005337D4">
        <w:rPr>
          <w:rFonts w:cstheme="minorHAnsi"/>
          <w:b/>
          <w:lang w:val="eu-ES"/>
        </w:rPr>
        <w:t>(2</w:t>
      </w:r>
      <w:r w:rsidR="00057A39" w:rsidRPr="005337D4">
        <w:rPr>
          <w:rFonts w:cstheme="minorHAnsi"/>
          <w:b/>
          <w:lang w:val="eu-ES"/>
        </w:rPr>
        <w:t>4</w:t>
      </w:r>
      <w:r w:rsidR="00095AD2" w:rsidRPr="005337D4">
        <w:rPr>
          <w:rFonts w:cstheme="minorHAnsi"/>
          <w:b/>
          <w:lang w:val="eu-ES"/>
        </w:rPr>
        <w:t>).</w:t>
      </w:r>
    </w:p>
    <w:p w:rsidR="002233C0" w:rsidRPr="005337D4" w:rsidRDefault="002233C0" w:rsidP="002233C0">
      <w:pPr>
        <w:ind w:firstLine="708"/>
        <w:jc w:val="both"/>
        <w:rPr>
          <w:rFonts w:cstheme="minorHAnsi"/>
          <w:lang w:val="eu-ES"/>
        </w:rPr>
      </w:pPr>
      <w:r w:rsidRPr="005337D4">
        <w:rPr>
          <w:rFonts w:cstheme="minorHAnsi"/>
          <w:lang w:val="eu-ES"/>
        </w:rPr>
        <w:t>Dena den, neuromediatua edo erantzun bagala da kirolarekin erlazionatutako sinkopearen mekanismo fisiologikorik ohikoena, bihotzarekin loturarik</w:t>
      </w:r>
      <w:r w:rsidR="00E52276" w:rsidRPr="005337D4">
        <w:rPr>
          <w:rFonts w:cstheme="minorHAnsi"/>
          <w:lang w:val="eu-ES"/>
        </w:rPr>
        <w:t xml:space="preserve"> ez duena</w:t>
      </w:r>
      <w:r w:rsidRPr="005337D4">
        <w:rPr>
          <w:rFonts w:cstheme="minorHAnsi"/>
          <w:lang w:val="eu-ES"/>
        </w:rPr>
        <w:t xml:space="preserve">. Ariketa bat-batean etetean gertatzen da, tentsio arterial sistolikoaren erorketa bortitz baten ondorioz agertzen da, barorreflexu mindu baten, basodilatazioaren eta hanketako muskuluen bonba-funtzioa galtzearen ondorio </w:t>
      </w:r>
      <w:r w:rsidRPr="005337D4">
        <w:rPr>
          <w:rFonts w:cstheme="minorHAnsi"/>
          <w:b/>
          <w:lang w:val="eu-ES"/>
        </w:rPr>
        <w:t>(2</w:t>
      </w:r>
      <w:r w:rsidR="00057A39" w:rsidRPr="005337D4">
        <w:rPr>
          <w:rFonts w:cstheme="minorHAnsi"/>
          <w:b/>
          <w:lang w:val="eu-ES"/>
        </w:rPr>
        <w:t>5</w:t>
      </w:r>
      <w:r w:rsidRPr="005337D4">
        <w:rPr>
          <w:rFonts w:cstheme="minorHAnsi"/>
          <w:b/>
          <w:lang w:val="eu-ES"/>
        </w:rPr>
        <w:t>,2</w:t>
      </w:r>
      <w:r w:rsidR="00057A39" w:rsidRPr="005337D4">
        <w:rPr>
          <w:rFonts w:cstheme="minorHAnsi"/>
          <w:b/>
          <w:lang w:val="eu-ES"/>
        </w:rPr>
        <w:t>6</w:t>
      </w:r>
      <w:r w:rsidRPr="005337D4">
        <w:rPr>
          <w:rFonts w:cstheme="minorHAnsi"/>
          <w:b/>
          <w:lang w:val="eu-ES"/>
        </w:rPr>
        <w:t>)</w:t>
      </w:r>
      <w:r w:rsidRPr="005337D4">
        <w:rPr>
          <w:rFonts w:cstheme="minorHAnsi"/>
          <w:lang w:val="eu-ES"/>
        </w:rPr>
        <w:t xml:space="preserve">. Deshidratazioak eta hipertermiak ere izan dezakete eragina; baita hipogluzemiak, erritmoa igo izanak, hipokapniak eta antidepresibo trizikliko edo H1 eta H2 </w:t>
      </w:r>
      <w:r w:rsidR="005C7288" w:rsidRPr="005337D4">
        <w:rPr>
          <w:rFonts w:cstheme="minorHAnsi"/>
          <w:lang w:val="eu-ES"/>
        </w:rPr>
        <w:t xml:space="preserve">histamina hartzaileen </w:t>
      </w:r>
      <w:r w:rsidRPr="005337D4">
        <w:rPr>
          <w:rFonts w:cstheme="minorHAnsi"/>
          <w:lang w:val="eu-ES"/>
        </w:rPr>
        <w:t xml:space="preserve">antagonisten erabilerak ere </w:t>
      </w:r>
      <w:r w:rsidRPr="005337D4">
        <w:rPr>
          <w:rFonts w:cstheme="minorHAnsi"/>
          <w:b/>
          <w:lang w:val="eu-ES"/>
        </w:rPr>
        <w:t>(2</w:t>
      </w:r>
      <w:r w:rsidR="00057A39" w:rsidRPr="005337D4">
        <w:rPr>
          <w:rFonts w:cstheme="minorHAnsi"/>
          <w:b/>
          <w:lang w:val="eu-ES"/>
        </w:rPr>
        <w:t>7</w:t>
      </w:r>
      <w:r w:rsidRPr="005337D4">
        <w:rPr>
          <w:rFonts w:cstheme="minorHAnsi"/>
          <w:b/>
          <w:lang w:val="eu-ES"/>
        </w:rPr>
        <w:t>,2</w:t>
      </w:r>
      <w:r w:rsidR="00057A39" w:rsidRPr="005337D4">
        <w:rPr>
          <w:rFonts w:cstheme="minorHAnsi"/>
          <w:b/>
          <w:lang w:val="eu-ES"/>
        </w:rPr>
        <w:t>8</w:t>
      </w:r>
      <w:r w:rsidRPr="005337D4">
        <w:rPr>
          <w:rFonts w:cstheme="minorHAnsi"/>
          <w:b/>
          <w:lang w:val="eu-ES"/>
        </w:rPr>
        <w:t>).</w:t>
      </w:r>
      <w:r w:rsidRPr="005337D4">
        <w:rPr>
          <w:rFonts w:cstheme="minorHAnsi"/>
          <w:lang w:val="eu-ES"/>
        </w:rPr>
        <w:t xml:space="preserve"> </w:t>
      </w:r>
    </w:p>
    <w:p w:rsidR="002233C0" w:rsidRPr="005337D4" w:rsidRDefault="002233C0" w:rsidP="002233C0">
      <w:pPr>
        <w:ind w:firstLine="708"/>
        <w:jc w:val="both"/>
        <w:rPr>
          <w:rFonts w:cstheme="minorHAnsi"/>
          <w:lang w:val="eu-ES"/>
        </w:rPr>
      </w:pPr>
      <w:r w:rsidRPr="005337D4">
        <w:rPr>
          <w:rFonts w:cstheme="minorHAnsi"/>
          <w:lang w:val="eu-ES"/>
        </w:rPr>
        <w:t>Normalean, iragankorra eta arina izaten da. Erraz hobetzen da: aho bidezko hidratazioaz, eta etzan eta hankak jasota. Kasu lar</w:t>
      </w:r>
      <w:r w:rsidR="008F2E74" w:rsidRPr="005337D4">
        <w:rPr>
          <w:rFonts w:cstheme="minorHAnsi"/>
          <w:lang w:val="eu-ES"/>
        </w:rPr>
        <w:t>riagotarako utzi behar da bena</w:t>
      </w:r>
      <w:r w:rsidRPr="005337D4">
        <w:rPr>
          <w:rFonts w:cstheme="minorHAnsi"/>
          <w:lang w:val="eu-ES"/>
        </w:rPr>
        <w:t xml:space="preserve"> bidezko hidratazioa: hipobolemia-zeinu oso argiak dituztenentzat eta aho bidez likidorik onartzen ez dutenentzat. Aurrerago aztertuko dugu, deshidratazioen atalean. </w:t>
      </w:r>
    </w:p>
    <w:p w:rsidR="002233C0" w:rsidRPr="005337D4" w:rsidRDefault="002233C0" w:rsidP="002233C0">
      <w:pPr>
        <w:ind w:firstLine="708"/>
        <w:jc w:val="both"/>
        <w:rPr>
          <w:rFonts w:cstheme="minorHAnsi"/>
          <w:lang w:val="eu-ES"/>
        </w:rPr>
      </w:pPr>
      <w:r w:rsidRPr="005337D4">
        <w:rPr>
          <w:rFonts w:cstheme="minorHAnsi"/>
          <w:lang w:val="eu-ES"/>
        </w:rPr>
        <w:t>Kirolariei, hau gerta ez dadin, gomendatzen zaie ariketa bat-batean ez etetea eta, lasterketan zehar, ondo hidratatzea eta odole</w:t>
      </w:r>
      <w:r w:rsidR="00E52276" w:rsidRPr="005337D4">
        <w:rPr>
          <w:rFonts w:cstheme="minorHAnsi"/>
          <w:lang w:val="eu-ES"/>
        </w:rPr>
        <w:t>ko</w:t>
      </w:r>
      <w:r w:rsidRPr="005337D4">
        <w:rPr>
          <w:rFonts w:cstheme="minorHAnsi"/>
          <w:lang w:val="eu-ES"/>
        </w:rPr>
        <w:t xml:space="preserve"> </w:t>
      </w:r>
      <w:r w:rsidR="005C7288" w:rsidRPr="005337D4">
        <w:rPr>
          <w:rFonts w:cstheme="minorHAnsi"/>
          <w:lang w:val="eu-ES"/>
        </w:rPr>
        <w:t>glukosa</w:t>
      </w:r>
      <w:r w:rsidRPr="005337D4">
        <w:rPr>
          <w:rFonts w:cstheme="minorHAnsi"/>
          <w:lang w:val="eu-ES"/>
        </w:rPr>
        <w:t xml:space="preserve">-mailak </w:t>
      </w:r>
      <w:r w:rsidR="005C7288" w:rsidRPr="005337D4">
        <w:rPr>
          <w:rFonts w:cstheme="minorHAnsi"/>
          <w:lang w:val="eu-ES"/>
        </w:rPr>
        <w:t>kontzentrazio egokietan</w:t>
      </w:r>
      <w:r w:rsidRPr="005337D4">
        <w:rPr>
          <w:rFonts w:cstheme="minorHAnsi"/>
          <w:lang w:val="eu-ES"/>
        </w:rPr>
        <w:t xml:space="preserve"> mantentzea. </w:t>
      </w:r>
    </w:p>
    <w:p w:rsidR="002233C0" w:rsidRPr="005337D4" w:rsidRDefault="002233C0" w:rsidP="002233C0">
      <w:pPr>
        <w:pStyle w:val="Prrafodelista"/>
        <w:numPr>
          <w:ilvl w:val="0"/>
          <w:numId w:val="27"/>
        </w:numPr>
        <w:jc w:val="both"/>
        <w:rPr>
          <w:rFonts w:cstheme="minorHAnsi"/>
          <w:u w:val="single"/>
          <w:lang w:val="eu-ES"/>
        </w:rPr>
      </w:pPr>
      <w:r w:rsidRPr="005337D4">
        <w:rPr>
          <w:rFonts w:cstheme="minorHAnsi"/>
          <w:u w:val="single"/>
          <w:lang w:val="eu-ES"/>
        </w:rPr>
        <w:t xml:space="preserve">Digestio-aparatuko gaixotasunak </w:t>
      </w:r>
    </w:p>
    <w:p w:rsidR="002233C0" w:rsidRPr="005337D4" w:rsidRDefault="002233C0" w:rsidP="002233C0">
      <w:pPr>
        <w:ind w:firstLine="708"/>
        <w:jc w:val="both"/>
        <w:rPr>
          <w:rFonts w:cstheme="minorHAnsi"/>
          <w:lang w:val="eu-ES"/>
        </w:rPr>
      </w:pPr>
      <w:r w:rsidRPr="005337D4">
        <w:rPr>
          <w:rFonts w:cstheme="minorHAnsi"/>
          <w:lang w:val="eu-ES"/>
        </w:rPr>
        <w:t>Jarduera fisikoak eragindako urdail-hesteetako sintomek eragin handiak izan ditzakete kirol-jardueren emaitzetan. Sintoma hauek gehienek oinarria dute jarduera fisikoak gure organismoetan eragindako aldaketa fisiologikoetan. Aldaketa fisiologiko hauetako batzuk dira</w:t>
      </w:r>
      <w:r w:rsidR="00A07629" w:rsidRPr="005337D4">
        <w:rPr>
          <w:rFonts w:cstheme="minorHAnsi"/>
          <w:lang w:val="eu-ES"/>
        </w:rPr>
        <w:t>:</w:t>
      </w:r>
      <w:r w:rsidRPr="005337D4">
        <w:rPr>
          <w:rFonts w:cstheme="minorHAnsi"/>
          <w:lang w:val="eu-ES"/>
        </w:rPr>
        <w:t xml:space="preserve"> hesteetako nerbio-sisteman asaldurak, hesteetako hormonen jariapenean aldaketak, hesteen odoleztapenaren gutxipena, elikagai eta elektrolitoen xurgapen-prozesuetan aldaketak eta hesteen mugikortasunean aldaketak. </w:t>
      </w:r>
    </w:p>
    <w:p w:rsidR="002233C0" w:rsidRPr="005337D4" w:rsidRDefault="002233C0" w:rsidP="002233C0">
      <w:pPr>
        <w:ind w:firstLine="708"/>
        <w:jc w:val="both"/>
        <w:rPr>
          <w:rFonts w:cstheme="minorHAnsi"/>
          <w:lang w:val="eu-ES"/>
        </w:rPr>
      </w:pPr>
      <w:r w:rsidRPr="005337D4">
        <w:rPr>
          <w:rFonts w:cstheme="minorHAnsi"/>
          <w:lang w:val="eu-ES"/>
        </w:rPr>
        <w:t xml:space="preserve">Ikerketa-iturrien arabera, ezberdina da jarduera fisikoak eragindako urdail-hesteetako sintomen intzidentzia: %20 eta 96 artean mugitzen da </w:t>
      </w:r>
      <w:r w:rsidR="00057A39" w:rsidRPr="005337D4">
        <w:rPr>
          <w:rFonts w:cstheme="minorHAnsi"/>
          <w:b/>
          <w:lang w:val="eu-ES"/>
        </w:rPr>
        <w:t>(29</w:t>
      </w:r>
      <w:r w:rsidRPr="005337D4">
        <w:rPr>
          <w:rFonts w:cstheme="minorHAnsi"/>
          <w:b/>
          <w:lang w:val="eu-ES"/>
        </w:rPr>
        <w:t>)</w:t>
      </w:r>
      <w:r w:rsidRPr="005337D4">
        <w:rPr>
          <w:rFonts w:cstheme="minorHAnsi"/>
          <w:lang w:val="eu-ES"/>
        </w:rPr>
        <w:t xml:space="preserve">. Eta altuagoa da emakumezkoetan eta kirolari gazteetan </w:t>
      </w:r>
      <w:r w:rsidR="00057A39" w:rsidRPr="005337D4">
        <w:rPr>
          <w:rFonts w:cstheme="minorHAnsi"/>
          <w:b/>
          <w:lang w:val="eu-ES"/>
        </w:rPr>
        <w:t>(30</w:t>
      </w:r>
      <w:r w:rsidRPr="005337D4">
        <w:rPr>
          <w:rFonts w:cstheme="minorHAnsi"/>
          <w:b/>
          <w:lang w:val="eu-ES"/>
        </w:rPr>
        <w:t>)</w:t>
      </w:r>
      <w:r w:rsidRPr="005337D4">
        <w:rPr>
          <w:rFonts w:cstheme="minorHAnsi"/>
          <w:lang w:val="eu-ES"/>
        </w:rPr>
        <w:t xml:space="preserve">. </w:t>
      </w:r>
    </w:p>
    <w:p w:rsidR="002233C0" w:rsidRPr="005337D4" w:rsidRDefault="002233C0" w:rsidP="002233C0">
      <w:pPr>
        <w:ind w:firstLine="708"/>
        <w:jc w:val="both"/>
        <w:rPr>
          <w:rFonts w:cstheme="minorHAnsi"/>
          <w:lang w:val="eu-ES"/>
        </w:rPr>
      </w:pPr>
      <w:r w:rsidRPr="005337D4">
        <w:rPr>
          <w:rFonts w:cstheme="minorHAnsi"/>
          <w:lang w:val="eu-ES"/>
        </w:rPr>
        <w:lastRenderedPageBreak/>
        <w:t xml:space="preserve">Sintoma hauek ezberdinak izan daitezke ariketa-motaren arabera. Oro har, distantzia luzeko korrikalariek intzidentzia altuagoa dute urdail-heste sistemako behe-sintometan (inkontinentzia fekala, diarrea, uzki-odoljarioa...) </w:t>
      </w:r>
      <w:r w:rsidR="00057A39" w:rsidRPr="005337D4">
        <w:rPr>
          <w:rFonts w:cstheme="minorHAnsi"/>
          <w:b/>
          <w:lang w:val="eu-ES"/>
        </w:rPr>
        <w:t>(31</w:t>
      </w:r>
      <w:r w:rsidRPr="005337D4">
        <w:rPr>
          <w:rFonts w:cstheme="minorHAnsi"/>
          <w:b/>
          <w:lang w:val="eu-ES"/>
        </w:rPr>
        <w:t>).</w:t>
      </w:r>
      <w:r w:rsidRPr="005337D4">
        <w:rPr>
          <w:rFonts w:cstheme="minorHAnsi"/>
          <w:lang w:val="eu-ES"/>
        </w:rPr>
        <w:t xml:space="preserve"> Ultra maratoiko korrikalarietan, </w:t>
      </w:r>
      <w:r w:rsidR="002656C9" w:rsidRPr="005337D4">
        <w:rPr>
          <w:rFonts w:cstheme="minorHAnsi"/>
          <w:lang w:val="eu-ES"/>
        </w:rPr>
        <w:t>aldiz</w:t>
      </w:r>
      <w:r w:rsidRPr="005337D4">
        <w:rPr>
          <w:rFonts w:cstheme="minorHAnsi"/>
          <w:lang w:val="eu-ES"/>
        </w:rPr>
        <w:t xml:space="preserve">, goragalea izaten da sintoma nagusia </w:t>
      </w:r>
      <w:r w:rsidR="00057A39" w:rsidRPr="005337D4">
        <w:rPr>
          <w:rFonts w:cstheme="minorHAnsi"/>
          <w:b/>
          <w:lang w:val="eu-ES"/>
        </w:rPr>
        <w:t>(32</w:t>
      </w:r>
      <w:r w:rsidRPr="005337D4">
        <w:rPr>
          <w:rFonts w:cstheme="minorHAnsi"/>
          <w:b/>
          <w:lang w:val="eu-ES"/>
        </w:rPr>
        <w:t>).</w:t>
      </w:r>
      <w:r w:rsidRPr="005337D4">
        <w:rPr>
          <w:rFonts w:cstheme="minorHAnsi"/>
          <w:lang w:val="eu-ES"/>
        </w:rPr>
        <w:t xml:space="preserve"> Bestalde, 161 km-ko bi ultramaratoi aztertzen zituen ikerketa batek dioenez, goragalea eta gorakoak izan ziren lasterketa ez amaitzeko arrazoirik ohikoenak (%23 kasutan) eta amaitu zutenen artean errendimendua jaistearen bigarren arrazoia </w:t>
      </w:r>
      <w:r w:rsidRPr="005337D4">
        <w:rPr>
          <w:rFonts w:cstheme="minorHAnsi"/>
          <w:b/>
          <w:lang w:val="eu-ES"/>
        </w:rPr>
        <w:t>(3</w:t>
      </w:r>
      <w:r w:rsidR="00057A39" w:rsidRPr="005337D4">
        <w:rPr>
          <w:rFonts w:cstheme="minorHAnsi"/>
          <w:b/>
          <w:lang w:val="eu-ES"/>
        </w:rPr>
        <w:t>3</w:t>
      </w:r>
      <w:r w:rsidRPr="005337D4">
        <w:rPr>
          <w:rFonts w:cstheme="minorHAnsi"/>
          <w:b/>
          <w:lang w:val="eu-ES"/>
        </w:rPr>
        <w:t>).</w:t>
      </w:r>
    </w:p>
    <w:p w:rsidR="002233C0" w:rsidRPr="005337D4" w:rsidRDefault="002233C0" w:rsidP="002233C0">
      <w:pPr>
        <w:ind w:firstLine="708"/>
        <w:jc w:val="both"/>
        <w:rPr>
          <w:rFonts w:cstheme="minorHAnsi"/>
          <w:i/>
          <w:lang w:val="eu-ES"/>
        </w:rPr>
      </w:pPr>
      <w:r w:rsidRPr="005337D4">
        <w:rPr>
          <w:rFonts w:cstheme="minorHAnsi"/>
          <w:lang w:val="eu-ES"/>
        </w:rPr>
        <w:t xml:space="preserve">Ikus ditzagun, orain, ariketa fisikoaren ondorioz agertzen diren urdail-hesteetako sintoma eta arazo batzuk.  </w:t>
      </w:r>
    </w:p>
    <w:p w:rsidR="002233C0" w:rsidRPr="005337D4" w:rsidRDefault="002233C0" w:rsidP="002233C0">
      <w:pPr>
        <w:ind w:firstLine="708"/>
        <w:jc w:val="both"/>
        <w:rPr>
          <w:rFonts w:cstheme="minorHAnsi"/>
          <w:lang w:val="eu-ES"/>
        </w:rPr>
      </w:pPr>
      <w:r w:rsidRPr="005337D4">
        <w:rPr>
          <w:rFonts w:cstheme="minorHAnsi"/>
          <w:lang w:val="eu-ES"/>
        </w:rPr>
        <w:t xml:space="preserve"> </w:t>
      </w:r>
      <w:r w:rsidRPr="005337D4">
        <w:rPr>
          <w:rFonts w:cstheme="minorHAnsi"/>
          <w:i/>
          <w:lang w:val="eu-ES"/>
        </w:rPr>
        <w:t>Jarduera fisikoarekin lotutako min abdominal iragankorra</w:t>
      </w:r>
      <w:r w:rsidRPr="005337D4">
        <w:rPr>
          <w:rFonts w:cstheme="minorHAnsi"/>
          <w:lang w:val="eu-ES"/>
        </w:rPr>
        <w:t>. Sabel aldameneko ziztada edo saihets azpiko ziztada moduan ager daiteke. Sintoma hau oso maiz ematen da kirolarietan. Jarduera fisikoa etetea da tratamendurik eraginkorrena.</w:t>
      </w:r>
    </w:p>
    <w:p w:rsidR="002233C0" w:rsidRPr="005337D4" w:rsidRDefault="002233C0" w:rsidP="002233C0">
      <w:pPr>
        <w:ind w:firstLine="708"/>
        <w:jc w:val="both"/>
        <w:rPr>
          <w:rFonts w:cstheme="minorHAnsi"/>
          <w:lang w:val="eu-ES"/>
        </w:rPr>
      </w:pPr>
      <w:r w:rsidRPr="005337D4">
        <w:rPr>
          <w:rFonts w:cstheme="minorHAnsi"/>
          <w:i/>
          <w:lang w:val="eu-ES"/>
        </w:rPr>
        <w:t xml:space="preserve">Jarduera fisikoak eragindako hesteetako iskemia. </w:t>
      </w:r>
      <w:r w:rsidRPr="005337D4">
        <w:rPr>
          <w:rFonts w:cstheme="minorHAnsi"/>
          <w:lang w:val="eu-ES"/>
        </w:rPr>
        <w:t xml:space="preserve">Arraroa da </w:t>
      </w:r>
      <w:r w:rsidRPr="005337D4">
        <w:rPr>
          <w:rFonts w:cstheme="minorHAnsi"/>
          <w:b/>
          <w:lang w:val="eu-ES"/>
        </w:rPr>
        <w:t>(34).</w:t>
      </w:r>
      <w:r w:rsidRPr="005337D4">
        <w:rPr>
          <w:rFonts w:cstheme="minorHAnsi"/>
          <w:lang w:val="eu-ES"/>
        </w:rPr>
        <w:t xml:space="preserve"> Jarduera fisikoan, hesteetako odol-fluxua %50-80an gutxitu daiteke </w:t>
      </w:r>
      <w:r w:rsidRPr="005337D4">
        <w:rPr>
          <w:rFonts w:cstheme="minorHAnsi"/>
          <w:b/>
          <w:lang w:val="eu-ES"/>
        </w:rPr>
        <w:t>(35).</w:t>
      </w:r>
      <w:r w:rsidRPr="005337D4">
        <w:rPr>
          <w:rFonts w:cstheme="minorHAnsi"/>
          <w:lang w:val="eu-ES"/>
        </w:rPr>
        <w:t xml:space="preserve"> Horren sintomak izaten dira min abdominala, goragalea, gorakoa edo betetasun-sentsazioa. Iskemia honek eragindako mina ez da aipatu berri dugun "jarduera fisikoarekin lotutako min abdominal iragankorra” bezalakoa. Hau baino biziagoa da, ez da hain ongi lokalizatua egoten eta jarduera etenda ez da desagertzen.</w:t>
      </w:r>
      <w:r w:rsidRPr="005337D4">
        <w:rPr>
          <w:rFonts w:cstheme="minorHAnsi"/>
          <w:i/>
          <w:lang w:val="eu-ES"/>
        </w:rPr>
        <w:t xml:space="preserve"> </w:t>
      </w:r>
      <w:r w:rsidRPr="005337D4">
        <w:rPr>
          <w:rFonts w:cstheme="minorHAnsi"/>
          <w:lang w:val="eu-ES"/>
        </w:rPr>
        <w:t>Hesteetako iskemia daukan pazienteen</w:t>
      </w:r>
      <w:r w:rsidR="00E52276" w:rsidRPr="005337D4">
        <w:rPr>
          <w:rFonts w:cstheme="minorHAnsi"/>
          <w:lang w:val="eu-ES"/>
        </w:rPr>
        <w:t xml:space="preserve"> gehiengoak berez egiten dio aurre </w:t>
      </w:r>
      <w:r w:rsidRPr="005337D4">
        <w:rPr>
          <w:rFonts w:cstheme="minorHAnsi"/>
          <w:lang w:val="eu-ES"/>
        </w:rPr>
        <w:t xml:space="preserve"> hipobolemia egoera konpontze</w:t>
      </w:r>
      <w:r w:rsidR="00E52276" w:rsidRPr="005337D4">
        <w:rPr>
          <w:rFonts w:cstheme="minorHAnsi"/>
          <w:lang w:val="eu-ES"/>
        </w:rPr>
        <w:t>an</w:t>
      </w:r>
      <w:r w:rsidR="002656C9" w:rsidRPr="005337D4">
        <w:rPr>
          <w:rFonts w:cstheme="minorHAnsi"/>
          <w:lang w:val="eu-ES"/>
        </w:rPr>
        <w:t>.</w:t>
      </w:r>
    </w:p>
    <w:p w:rsidR="002233C0" w:rsidRPr="005337D4" w:rsidRDefault="002233C0" w:rsidP="002233C0">
      <w:pPr>
        <w:ind w:firstLine="708"/>
        <w:jc w:val="both"/>
        <w:rPr>
          <w:rFonts w:cstheme="minorHAnsi"/>
          <w:lang w:val="eu-ES"/>
        </w:rPr>
      </w:pPr>
      <w:r w:rsidRPr="005337D4">
        <w:rPr>
          <w:rFonts w:cstheme="minorHAnsi"/>
          <w:i/>
          <w:lang w:val="eu-ES"/>
        </w:rPr>
        <w:t>Goragalea.</w:t>
      </w:r>
      <w:r w:rsidRPr="005337D4">
        <w:rPr>
          <w:rFonts w:cstheme="minorHAnsi"/>
          <w:lang w:val="eu-ES"/>
        </w:rPr>
        <w:t xml:space="preserve"> Korrikalarien %6-26an </w:t>
      </w:r>
      <w:r w:rsidR="002656C9" w:rsidRPr="005337D4">
        <w:rPr>
          <w:rFonts w:cstheme="minorHAnsi"/>
          <w:lang w:val="eu-ES"/>
        </w:rPr>
        <w:t>gertatzen</w:t>
      </w:r>
      <w:r w:rsidRPr="005337D4">
        <w:rPr>
          <w:rFonts w:cstheme="minorHAnsi"/>
          <w:lang w:val="eu-ES"/>
        </w:rPr>
        <w:t xml:space="preserve"> da; gorakoak, berriz, korrikalarien %2-6an. Nahiz eta jarduera fisikoan gutxi aldatzen den urdaileko azidotasuna, gorakoak eragin ditzake urdailean azido biliarren areagotzeak</w:t>
      </w:r>
      <w:r w:rsidR="006D0798" w:rsidRPr="005337D4">
        <w:rPr>
          <w:rFonts w:cstheme="minorHAnsi"/>
          <w:b/>
          <w:lang w:val="eu-ES"/>
        </w:rPr>
        <w:t xml:space="preserve"> (36</w:t>
      </w:r>
      <w:r w:rsidRPr="005337D4">
        <w:rPr>
          <w:rFonts w:cstheme="minorHAnsi"/>
          <w:b/>
          <w:lang w:val="eu-ES"/>
        </w:rPr>
        <w:t xml:space="preserve">). </w:t>
      </w:r>
      <w:r w:rsidRPr="005337D4">
        <w:rPr>
          <w:rFonts w:cstheme="minorHAnsi"/>
          <w:lang w:val="eu-ES"/>
        </w:rPr>
        <w:t xml:space="preserve">Sintomak, gehienetan, beren kabuz eta denbora gutxian hobetzen dira, eta oso gutxitan iristen dira asaldura elektrolitikoak eta deshidratazioa eragitera. </w:t>
      </w:r>
    </w:p>
    <w:p w:rsidR="00E52276" w:rsidRPr="005337D4" w:rsidRDefault="002233C0" w:rsidP="002233C0">
      <w:pPr>
        <w:ind w:firstLine="708"/>
        <w:jc w:val="both"/>
        <w:rPr>
          <w:rFonts w:cstheme="minorHAnsi"/>
          <w:lang w:val="eu-ES"/>
        </w:rPr>
      </w:pPr>
      <w:r w:rsidRPr="005337D4">
        <w:rPr>
          <w:rFonts w:cstheme="minorHAnsi"/>
          <w:i/>
          <w:lang w:val="eu-ES"/>
        </w:rPr>
        <w:t>Jarduera fisikoak eragindako beherakoa.</w:t>
      </w:r>
      <w:r w:rsidRPr="005337D4">
        <w:rPr>
          <w:rFonts w:cstheme="minorHAnsi"/>
          <w:lang w:val="eu-ES"/>
        </w:rPr>
        <w:t xml:space="preserve"> Kirolarien %14-38an agertzen da </w:t>
      </w:r>
      <w:r w:rsidR="006D0798" w:rsidRPr="005337D4">
        <w:rPr>
          <w:rFonts w:cstheme="minorHAnsi"/>
          <w:b/>
          <w:lang w:val="eu-ES"/>
        </w:rPr>
        <w:t>(37</w:t>
      </w:r>
      <w:r w:rsidRPr="005337D4">
        <w:rPr>
          <w:rFonts w:cstheme="minorHAnsi"/>
          <w:b/>
          <w:lang w:val="eu-ES"/>
        </w:rPr>
        <w:t>).</w:t>
      </w:r>
      <w:r w:rsidRPr="005337D4">
        <w:rPr>
          <w:rFonts w:cstheme="minorHAnsi"/>
          <w:lang w:val="eu-ES"/>
        </w:rPr>
        <w:t xml:space="preserve"> Hipotesi</w:t>
      </w:r>
      <w:r w:rsidR="00E52276" w:rsidRPr="005337D4">
        <w:rPr>
          <w:rFonts w:cstheme="minorHAnsi"/>
          <w:lang w:val="eu-ES"/>
        </w:rPr>
        <w:t xml:space="preserve">en </w:t>
      </w:r>
      <w:r w:rsidRPr="005337D4">
        <w:rPr>
          <w:rFonts w:cstheme="minorHAnsi"/>
          <w:lang w:val="eu-ES"/>
        </w:rPr>
        <w:t>arabera, hesteetako mukosa</w:t>
      </w:r>
      <w:r w:rsidR="00E52276" w:rsidRPr="005337D4">
        <w:rPr>
          <w:rFonts w:cstheme="minorHAnsi"/>
          <w:lang w:val="eu-ES"/>
        </w:rPr>
        <w:t>k</w:t>
      </w:r>
      <w:r w:rsidRPr="005337D4">
        <w:rPr>
          <w:rFonts w:cstheme="minorHAnsi"/>
          <w:lang w:val="eu-ES"/>
        </w:rPr>
        <w:t xml:space="preserve"> estimulu mekanikoe</w:t>
      </w:r>
      <w:r w:rsidR="00E52276" w:rsidRPr="005337D4">
        <w:rPr>
          <w:rFonts w:cstheme="minorHAnsi"/>
          <w:lang w:val="eu-ES"/>
        </w:rPr>
        <w:t xml:space="preserve">n ondorioz </w:t>
      </w:r>
      <w:r w:rsidRPr="005337D4">
        <w:rPr>
          <w:rFonts w:cstheme="minorHAnsi"/>
          <w:lang w:val="eu-ES"/>
        </w:rPr>
        <w:t xml:space="preserve">jariapenean asaldurak </w:t>
      </w:r>
      <w:r w:rsidR="00E52276" w:rsidRPr="005337D4">
        <w:rPr>
          <w:rFonts w:cstheme="minorHAnsi"/>
          <w:lang w:val="eu-ES"/>
        </w:rPr>
        <w:t>izaten</w:t>
      </w:r>
      <w:r w:rsidRPr="005337D4">
        <w:rPr>
          <w:rFonts w:cstheme="minorHAnsi"/>
          <w:lang w:val="eu-ES"/>
        </w:rPr>
        <w:t xml:space="preserve"> </w:t>
      </w:r>
      <w:r w:rsidR="008F2E74" w:rsidRPr="005337D4">
        <w:rPr>
          <w:rFonts w:cstheme="minorHAnsi"/>
          <w:lang w:val="eu-ES"/>
        </w:rPr>
        <w:t xml:space="preserve">ditu </w:t>
      </w:r>
      <w:r w:rsidRPr="005337D4">
        <w:rPr>
          <w:rFonts w:cstheme="minorHAnsi"/>
          <w:b/>
          <w:lang w:val="eu-ES"/>
        </w:rPr>
        <w:t>(</w:t>
      </w:r>
      <w:r w:rsidR="006D0798" w:rsidRPr="005337D4">
        <w:rPr>
          <w:rFonts w:cstheme="minorHAnsi"/>
          <w:b/>
          <w:lang w:val="eu-ES"/>
        </w:rPr>
        <w:t>38</w:t>
      </w:r>
      <w:r w:rsidRPr="005337D4">
        <w:rPr>
          <w:rFonts w:cstheme="minorHAnsi"/>
          <w:b/>
          <w:lang w:val="eu-ES"/>
        </w:rPr>
        <w:t>).</w:t>
      </w:r>
      <w:r w:rsidRPr="005337D4">
        <w:rPr>
          <w:rFonts w:cstheme="minorHAnsi"/>
          <w:lang w:val="eu-ES"/>
        </w:rPr>
        <w:t xml:space="preserve"> Uste ohi da, gainera, jarduera fisikoak nerbio-sistema autonomoan eragindako aldaketek eragina dutela heste mehar eta heste lodiaren mugikortasunean. Egon daiteke beste </w:t>
      </w:r>
      <w:r w:rsidR="002656C9" w:rsidRPr="005337D4">
        <w:rPr>
          <w:rFonts w:cstheme="minorHAnsi"/>
          <w:lang w:val="eu-ES"/>
        </w:rPr>
        <w:t>azalpen</w:t>
      </w:r>
      <w:r w:rsidRPr="005337D4">
        <w:rPr>
          <w:rFonts w:cstheme="minorHAnsi"/>
          <w:lang w:val="eu-ES"/>
        </w:rPr>
        <w:t xml:space="preserve"> bat ere: jarduera fisikoak hesteetako mukosaren iragazkortasuna asaldatzen du; eta kalte hau handiagotu egiten du antiinflamatorioak (ibuprofenoa, esaterako) hartzeak </w:t>
      </w:r>
      <w:r w:rsidRPr="005337D4">
        <w:rPr>
          <w:rFonts w:cstheme="minorHAnsi"/>
          <w:b/>
          <w:lang w:val="eu-ES"/>
        </w:rPr>
        <w:t>(</w:t>
      </w:r>
      <w:r w:rsidR="006D0798" w:rsidRPr="005337D4">
        <w:rPr>
          <w:rFonts w:cstheme="minorHAnsi"/>
          <w:b/>
          <w:lang w:val="eu-ES"/>
        </w:rPr>
        <w:t>39</w:t>
      </w:r>
      <w:r w:rsidRPr="005337D4">
        <w:rPr>
          <w:rFonts w:cstheme="minorHAnsi"/>
          <w:b/>
          <w:lang w:val="eu-ES"/>
        </w:rPr>
        <w:t>).</w:t>
      </w:r>
      <w:r w:rsidRPr="005337D4">
        <w:rPr>
          <w:rFonts w:cstheme="minorHAnsi"/>
          <w:lang w:val="eu-ES"/>
        </w:rPr>
        <w:t xml:space="preserve"> Beherakoak, oro </w:t>
      </w:r>
      <w:r w:rsidR="004D6F90" w:rsidRPr="005337D4">
        <w:rPr>
          <w:rFonts w:cstheme="minorHAnsi"/>
          <w:lang w:val="eu-ES"/>
        </w:rPr>
        <w:t>har, bere kabuz egiten du oner</w:t>
      </w:r>
      <w:r w:rsidRPr="005337D4">
        <w:rPr>
          <w:rFonts w:cstheme="minorHAnsi"/>
          <w:lang w:val="eu-ES"/>
        </w:rPr>
        <w:t>a, eta oso gutxitan eragiten du asaldura elektrolitikoa edo deshidratazioa. Baina 24 orduz luzatzen b</w:t>
      </w:r>
      <w:r w:rsidR="002656C9" w:rsidRPr="005337D4">
        <w:rPr>
          <w:rFonts w:cstheme="minorHAnsi"/>
          <w:lang w:val="eu-ES"/>
        </w:rPr>
        <w:t>ada edo beste sintoma batzuk gehitzen bazaizkio</w:t>
      </w:r>
      <w:r w:rsidR="00F1118C" w:rsidRPr="005337D4">
        <w:rPr>
          <w:rFonts w:cstheme="minorHAnsi"/>
          <w:lang w:val="eu-ES"/>
        </w:rPr>
        <w:t xml:space="preserve"> </w:t>
      </w:r>
      <w:r w:rsidRPr="005337D4">
        <w:rPr>
          <w:rFonts w:cstheme="minorHAnsi"/>
          <w:lang w:val="eu-ES"/>
        </w:rPr>
        <w:t>–besteak beste, min abdominala, sukarra, odola</w:t>
      </w:r>
      <w:r w:rsidR="002656C9" w:rsidRPr="005337D4">
        <w:rPr>
          <w:rFonts w:cstheme="minorHAnsi"/>
          <w:lang w:val="eu-ES"/>
        </w:rPr>
        <w:t xml:space="preserve"> gorozkietan edo gorakoak</w:t>
      </w:r>
      <w:r w:rsidRPr="005337D4">
        <w:rPr>
          <w:rFonts w:cstheme="minorHAnsi"/>
          <w:lang w:val="eu-ES"/>
        </w:rPr>
        <w:t>– ikerketa sakona</w:t>
      </w:r>
      <w:r w:rsidR="008F2E74" w:rsidRPr="005337D4">
        <w:rPr>
          <w:rFonts w:cstheme="minorHAnsi"/>
          <w:lang w:val="eu-ES"/>
        </w:rPr>
        <w:t>goa egin beharko da. Tratamendu</w:t>
      </w:r>
      <w:r w:rsidRPr="005337D4">
        <w:rPr>
          <w:rFonts w:cstheme="minorHAnsi"/>
          <w:lang w:val="eu-ES"/>
        </w:rPr>
        <w:t xml:space="preserve"> </w:t>
      </w:r>
      <w:r w:rsidR="00E52276" w:rsidRPr="005337D4">
        <w:rPr>
          <w:rFonts w:cstheme="minorHAnsi"/>
          <w:lang w:val="eu-ES"/>
        </w:rPr>
        <w:t xml:space="preserve">egokiena </w:t>
      </w:r>
      <w:r w:rsidRPr="005337D4">
        <w:rPr>
          <w:rFonts w:cstheme="minorHAnsi"/>
          <w:lang w:val="eu-ES"/>
        </w:rPr>
        <w:t xml:space="preserve">jardueraren intentsitatea murriztu eta </w:t>
      </w:r>
      <w:r w:rsidR="00E52276" w:rsidRPr="005337D4">
        <w:rPr>
          <w:rFonts w:cstheme="minorHAnsi"/>
          <w:lang w:val="eu-ES"/>
        </w:rPr>
        <w:t xml:space="preserve">hidratatzea da, </w:t>
      </w:r>
      <w:r w:rsidRPr="005337D4">
        <w:rPr>
          <w:rFonts w:cstheme="minorHAnsi"/>
          <w:lang w:val="eu-ES"/>
        </w:rPr>
        <w:t>aho bidez</w:t>
      </w:r>
      <w:r w:rsidR="00E52276" w:rsidRPr="005337D4">
        <w:rPr>
          <w:rFonts w:cstheme="minorHAnsi"/>
          <w:lang w:val="eu-ES"/>
        </w:rPr>
        <w:t xml:space="preserve"> zein zain barnetik.</w:t>
      </w:r>
    </w:p>
    <w:p w:rsidR="002233C0" w:rsidRPr="005337D4" w:rsidRDefault="002233C0" w:rsidP="002233C0">
      <w:pPr>
        <w:ind w:firstLine="708"/>
        <w:jc w:val="both"/>
        <w:rPr>
          <w:rFonts w:cstheme="minorHAnsi"/>
          <w:lang w:val="eu-ES"/>
        </w:rPr>
      </w:pPr>
      <w:r w:rsidRPr="005337D4">
        <w:rPr>
          <w:rFonts w:cstheme="minorHAnsi"/>
          <w:i/>
          <w:lang w:val="eu-ES"/>
        </w:rPr>
        <w:t xml:space="preserve">Ezkutuko odol-jarioa. </w:t>
      </w:r>
      <w:r w:rsidRPr="005337D4">
        <w:rPr>
          <w:rFonts w:cstheme="minorHAnsi"/>
          <w:lang w:val="eu-ES"/>
        </w:rPr>
        <w:t>Maratoiko korrikalarien %8-28tan aurkitu da; ultra-maratoiko korrikalarien artean, %84raino ere irits</w:t>
      </w:r>
      <w:r w:rsidR="004D6F90" w:rsidRPr="005337D4">
        <w:rPr>
          <w:rFonts w:cstheme="minorHAnsi"/>
          <w:lang w:val="eu-ES"/>
        </w:rPr>
        <w:t>i</w:t>
      </w:r>
      <w:r w:rsidRPr="005337D4">
        <w:rPr>
          <w:rFonts w:cstheme="minorHAnsi"/>
          <w:lang w:val="eu-ES"/>
        </w:rPr>
        <w:t xml:space="preserve"> daiteke. Ageriko odol-jarioa ez da oso ohikoa. Kausa</w:t>
      </w:r>
      <w:r w:rsidRPr="005337D4">
        <w:rPr>
          <w:rFonts w:cstheme="minorHAnsi"/>
          <w:i/>
          <w:lang w:val="eu-ES"/>
        </w:rPr>
        <w:t xml:space="preserve"> </w:t>
      </w:r>
      <w:r w:rsidRPr="005337D4">
        <w:rPr>
          <w:rFonts w:cstheme="minorHAnsi"/>
          <w:lang w:val="eu-ES"/>
        </w:rPr>
        <w:t>nagusi</w:t>
      </w:r>
      <w:r w:rsidR="00E52276" w:rsidRPr="005337D4">
        <w:rPr>
          <w:rFonts w:cstheme="minorHAnsi"/>
          <w:lang w:val="eu-ES"/>
        </w:rPr>
        <w:t>ena</w:t>
      </w:r>
      <w:r w:rsidRPr="005337D4">
        <w:rPr>
          <w:rFonts w:cstheme="minorHAnsi"/>
          <w:lang w:val="eu-ES"/>
        </w:rPr>
        <w:t xml:space="preserve"> hesteetako iskemia izan daitekeela </w:t>
      </w:r>
      <w:r w:rsidR="00E52276" w:rsidRPr="005337D4">
        <w:rPr>
          <w:rFonts w:cstheme="minorHAnsi"/>
          <w:lang w:val="eu-ES"/>
        </w:rPr>
        <w:t xml:space="preserve">pentsatu </w:t>
      </w:r>
      <w:r w:rsidRPr="005337D4">
        <w:rPr>
          <w:rFonts w:cstheme="minorHAnsi"/>
          <w:lang w:val="eu-ES"/>
        </w:rPr>
        <w:t xml:space="preserve">da </w:t>
      </w:r>
      <w:r w:rsidR="006D0798" w:rsidRPr="005337D4">
        <w:rPr>
          <w:rFonts w:cstheme="minorHAnsi"/>
          <w:b/>
          <w:lang w:val="eu-ES"/>
        </w:rPr>
        <w:t>(40</w:t>
      </w:r>
      <w:r w:rsidRPr="005337D4">
        <w:rPr>
          <w:rFonts w:cstheme="minorHAnsi"/>
          <w:b/>
          <w:lang w:val="eu-ES"/>
        </w:rPr>
        <w:t>).</w:t>
      </w:r>
      <w:r w:rsidRPr="005337D4">
        <w:rPr>
          <w:rFonts w:cstheme="minorHAnsi"/>
          <w:lang w:val="eu-ES"/>
        </w:rPr>
        <w:t xml:space="preserve"> Jardueraren azelerazio eta dezelerazioek min mekanikoa sor dezakete hesteetan, eta odol-galera eragin hesteetan barrena. Antiinflamatorio ez-esteroideoa</w:t>
      </w:r>
      <w:r w:rsidR="004D6F90" w:rsidRPr="005337D4">
        <w:rPr>
          <w:rFonts w:cstheme="minorHAnsi"/>
          <w:lang w:val="eu-ES"/>
        </w:rPr>
        <w:t>k</w:t>
      </w:r>
      <w:r w:rsidRPr="005337D4">
        <w:rPr>
          <w:rFonts w:cstheme="minorHAnsi"/>
          <w:lang w:val="eu-ES"/>
        </w:rPr>
        <w:t xml:space="preserve"> hartzeak (ibuprofenoa, esaterako) handiagotu egin lezake hesteetako mukosaren kaltea, eta erraztu edo areagotu odol-galerak.</w:t>
      </w:r>
    </w:p>
    <w:p w:rsidR="002233C0" w:rsidRPr="005337D4" w:rsidRDefault="002233C0" w:rsidP="002233C0">
      <w:pPr>
        <w:ind w:firstLine="708"/>
        <w:jc w:val="both"/>
        <w:rPr>
          <w:rFonts w:cstheme="minorHAnsi"/>
          <w:lang w:val="eu-ES"/>
        </w:rPr>
      </w:pPr>
      <w:r w:rsidRPr="005337D4">
        <w:rPr>
          <w:rFonts w:cstheme="minorHAnsi"/>
          <w:lang w:val="eu-ES"/>
        </w:rPr>
        <w:lastRenderedPageBreak/>
        <w:t>Oro har, ezkutuko odoljarioak izaten dituzte kirolariek, eta ez dira ohartzen. Jarduera fisikoak eragindako o</w:t>
      </w:r>
      <w:r w:rsidR="004D6F90" w:rsidRPr="005337D4">
        <w:rPr>
          <w:rFonts w:cstheme="minorHAnsi"/>
          <w:lang w:val="eu-ES"/>
        </w:rPr>
        <w:t>dol-jarioa izan</w:t>
      </w:r>
      <w:r w:rsidR="00056838" w:rsidRPr="005337D4">
        <w:rPr>
          <w:rFonts w:cstheme="minorHAnsi"/>
          <w:lang w:val="eu-ES"/>
        </w:rPr>
        <w:t xml:space="preserve"> duten eta</w:t>
      </w:r>
      <w:r w:rsidRPr="005337D4">
        <w:rPr>
          <w:rFonts w:cstheme="minorHAnsi"/>
          <w:lang w:val="eu-ES"/>
        </w:rPr>
        <w:t xml:space="preserve"> endoskopia </w:t>
      </w:r>
      <w:r w:rsidR="00056838" w:rsidRPr="005337D4">
        <w:rPr>
          <w:rFonts w:cstheme="minorHAnsi"/>
          <w:lang w:val="eu-ES"/>
        </w:rPr>
        <w:t xml:space="preserve">egin zaien kirolari </w:t>
      </w:r>
      <w:r w:rsidRPr="005337D4">
        <w:rPr>
          <w:rFonts w:cstheme="minorHAnsi"/>
          <w:lang w:val="eu-ES"/>
        </w:rPr>
        <w:t xml:space="preserve">batzuetan, lesio txikiak azaldu dira urdail eta hesteetan. Lesio hauek, batez ere, gastritis erosiboa, urdaileko ultzera eta kolitis iskemikoa izan dira </w:t>
      </w:r>
      <w:r w:rsidRPr="005337D4">
        <w:rPr>
          <w:rFonts w:cstheme="minorHAnsi"/>
          <w:b/>
          <w:lang w:val="eu-ES"/>
        </w:rPr>
        <w:t>(4</w:t>
      </w:r>
      <w:r w:rsidR="006D0798" w:rsidRPr="005337D4">
        <w:rPr>
          <w:rFonts w:cstheme="minorHAnsi"/>
          <w:b/>
          <w:lang w:val="eu-ES"/>
        </w:rPr>
        <w:t>1</w:t>
      </w:r>
      <w:r w:rsidRPr="005337D4">
        <w:rPr>
          <w:rFonts w:cstheme="minorHAnsi"/>
          <w:b/>
          <w:lang w:val="eu-ES"/>
        </w:rPr>
        <w:t>).</w:t>
      </w:r>
      <w:r w:rsidRPr="005337D4">
        <w:rPr>
          <w:rFonts w:cstheme="minorHAnsi"/>
          <w:lang w:val="eu-ES"/>
        </w:rPr>
        <w:t xml:space="preserve"> Anemia oso arraroa izaten da kasu hauetan; eta, agertzek</w:t>
      </w:r>
      <w:r w:rsidR="00056838" w:rsidRPr="005337D4">
        <w:rPr>
          <w:rFonts w:cstheme="minorHAnsi"/>
          <w:lang w:val="eu-ES"/>
        </w:rPr>
        <w:t>otan, kausa ugari izan ohi ditu</w:t>
      </w:r>
      <w:r w:rsidRPr="005337D4">
        <w:rPr>
          <w:rFonts w:cstheme="minorHAnsi"/>
          <w:lang w:val="eu-ES"/>
        </w:rPr>
        <w:t xml:space="preserve"> </w:t>
      </w:r>
      <w:r w:rsidR="006D0798" w:rsidRPr="005337D4">
        <w:rPr>
          <w:rFonts w:cstheme="minorHAnsi"/>
          <w:b/>
          <w:lang w:val="eu-ES"/>
        </w:rPr>
        <w:t>(42</w:t>
      </w:r>
      <w:r w:rsidRPr="005337D4">
        <w:rPr>
          <w:rFonts w:cstheme="minorHAnsi"/>
          <w:b/>
          <w:lang w:val="eu-ES"/>
        </w:rPr>
        <w:t>).</w:t>
      </w:r>
      <w:r w:rsidRPr="005337D4">
        <w:rPr>
          <w:rFonts w:cstheme="minorHAnsi"/>
          <w:lang w:val="eu-ES"/>
        </w:rPr>
        <w:t xml:space="preserve"> </w:t>
      </w:r>
    </w:p>
    <w:p w:rsidR="002233C0" w:rsidRPr="005337D4" w:rsidRDefault="002233C0" w:rsidP="002233C0">
      <w:pPr>
        <w:pStyle w:val="Prrafodelista"/>
        <w:numPr>
          <w:ilvl w:val="0"/>
          <w:numId w:val="27"/>
        </w:numPr>
        <w:jc w:val="both"/>
        <w:rPr>
          <w:rFonts w:cstheme="minorHAnsi"/>
          <w:u w:val="single"/>
          <w:lang w:val="eu-ES"/>
        </w:rPr>
      </w:pPr>
      <w:bookmarkStart w:id="1" w:name="_gjdgxs" w:colFirst="0" w:colLast="0"/>
      <w:bookmarkEnd w:id="1"/>
      <w:r w:rsidRPr="005337D4">
        <w:rPr>
          <w:rFonts w:cstheme="minorHAnsi"/>
          <w:u w:val="single"/>
          <w:lang w:val="eu-ES"/>
        </w:rPr>
        <w:t xml:space="preserve">Hidratazio-asaldurak eta hiponatremia </w:t>
      </w:r>
    </w:p>
    <w:p w:rsidR="002233C0" w:rsidRPr="005337D4" w:rsidRDefault="002233C0" w:rsidP="002233C0">
      <w:pPr>
        <w:ind w:firstLine="708"/>
        <w:jc w:val="both"/>
        <w:rPr>
          <w:rFonts w:cstheme="minorHAnsi"/>
          <w:lang w:val="eu-ES"/>
        </w:rPr>
      </w:pPr>
      <w:r w:rsidRPr="005337D4">
        <w:rPr>
          <w:rFonts w:cstheme="minorHAnsi"/>
          <w:lang w:val="eu-ES"/>
        </w:rPr>
        <w:t xml:space="preserve">Ultra lasterketetan, oso garrantzitsua </w:t>
      </w:r>
      <w:r w:rsidR="005935A6" w:rsidRPr="005337D4">
        <w:rPr>
          <w:rFonts w:cstheme="minorHAnsi"/>
          <w:lang w:val="eu-ES"/>
        </w:rPr>
        <w:t xml:space="preserve">da ura eta nutrienteak </w:t>
      </w:r>
      <w:r w:rsidRPr="005337D4">
        <w:rPr>
          <w:rFonts w:cstheme="minorHAnsi"/>
          <w:lang w:val="eu-ES"/>
        </w:rPr>
        <w:t>ondo baliatzea</w:t>
      </w:r>
      <w:r w:rsidR="000E0194" w:rsidRPr="005337D4">
        <w:rPr>
          <w:rFonts w:cstheme="minorHAnsi"/>
          <w:lang w:val="eu-ES"/>
        </w:rPr>
        <w:t>. Izerditan, orduko 0,5 -</w:t>
      </w:r>
      <w:r w:rsidRPr="005337D4">
        <w:rPr>
          <w:rFonts w:cstheme="minorHAnsi"/>
          <w:lang w:val="eu-ES"/>
        </w:rPr>
        <w:t xml:space="preserve"> 2 litroko likido-galera gertatzen da; eta beti da gomendagarria galera horiek aho bidez orekatzea </w:t>
      </w:r>
      <w:r w:rsidR="006D0798" w:rsidRPr="005337D4">
        <w:rPr>
          <w:rFonts w:cstheme="minorHAnsi"/>
          <w:b/>
          <w:lang w:val="eu-ES"/>
        </w:rPr>
        <w:t>(43</w:t>
      </w:r>
      <w:r w:rsidRPr="005337D4">
        <w:rPr>
          <w:rFonts w:cstheme="minorHAnsi"/>
          <w:b/>
          <w:lang w:val="eu-ES"/>
        </w:rPr>
        <w:t>).</w:t>
      </w:r>
      <w:r w:rsidRPr="005337D4">
        <w:rPr>
          <w:rFonts w:cstheme="minorHAnsi"/>
          <w:lang w:val="eu-ES"/>
        </w:rPr>
        <w:t xml:space="preserve"> Gehiegizko hidratazioak,</w:t>
      </w:r>
      <w:r w:rsidR="005935A6" w:rsidRPr="005337D4">
        <w:rPr>
          <w:rFonts w:cstheme="minorHAnsi"/>
          <w:lang w:val="eu-ES"/>
        </w:rPr>
        <w:t xml:space="preserve"> </w:t>
      </w:r>
      <w:r w:rsidRPr="005337D4">
        <w:rPr>
          <w:rFonts w:cstheme="minorHAnsi"/>
          <w:lang w:val="eu-ES"/>
        </w:rPr>
        <w:t xml:space="preserve">ordea, ariketarekin erlazionaturiko hiponatremia ekar lezake; hau gehienetan asintomatikoa eta arina izaten da, baina kasu batzuetan bere ondorioak heriotzaren arrazoitzat jo izan dira. </w:t>
      </w:r>
    </w:p>
    <w:p w:rsidR="002233C0" w:rsidRPr="005337D4" w:rsidRDefault="002233C0" w:rsidP="002233C0">
      <w:pPr>
        <w:ind w:firstLine="708"/>
        <w:jc w:val="both"/>
        <w:rPr>
          <w:rFonts w:cstheme="minorHAnsi"/>
          <w:lang w:val="eu-ES"/>
        </w:rPr>
      </w:pPr>
      <w:r w:rsidRPr="005337D4">
        <w:rPr>
          <w:rFonts w:cstheme="minorHAnsi"/>
          <w:lang w:val="eu-ES"/>
        </w:rPr>
        <w:t xml:space="preserve">Hiponatremia –sodio-asaldura– ez da hain ezohikoa; %51tik gorako inzidentzia du 161 km-ko ultramaratoietan </w:t>
      </w:r>
      <w:r w:rsidRPr="005337D4">
        <w:rPr>
          <w:rFonts w:cstheme="minorHAnsi"/>
          <w:b/>
          <w:lang w:val="eu-ES"/>
        </w:rPr>
        <w:t>(4</w:t>
      </w:r>
      <w:r w:rsidR="006D0798" w:rsidRPr="005337D4">
        <w:rPr>
          <w:rFonts w:cstheme="minorHAnsi"/>
          <w:b/>
          <w:lang w:val="eu-ES"/>
        </w:rPr>
        <w:t>4</w:t>
      </w:r>
      <w:r w:rsidRPr="005337D4">
        <w:rPr>
          <w:rFonts w:cstheme="minorHAnsi"/>
          <w:b/>
          <w:lang w:val="eu-ES"/>
        </w:rPr>
        <w:t>).</w:t>
      </w:r>
      <w:r w:rsidRPr="005337D4">
        <w:rPr>
          <w:rFonts w:cstheme="minorHAnsi"/>
          <w:lang w:val="eu-ES"/>
        </w:rPr>
        <w:t xml:space="preserve"> Horren harira, “drink to thirst” da lasterke</w:t>
      </w:r>
      <w:r w:rsidR="000E0194" w:rsidRPr="005337D4">
        <w:rPr>
          <w:rFonts w:cstheme="minorHAnsi"/>
          <w:lang w:val="eu-ES"/>
        </w:rPr>
        <w:t>te</w:t>
      </w:r>
      <w:r w:rsidRPr="005337D4">
        <w:rPr>
          <w:rFonts w:cstheme="minorHAnsi"/>
          <w:lang w:val="eu-ES"/>
        </w:rPr>
        <w:t xml:space="preserve">tako azken lema; hau da, egarriaren arabera edatea, gehiegizko hidratazioa saihestuz eta pisuaren %4-5-eko galera onartuz </w:t>
      </w:r>
      <w:r w:rsidR="006D0798" w:rsidRPr="005337D4">
        <w:rPr>
          <w:rFonts w:cstheme="minorHAnsi"/>
          <w:b/>
          <w:lang w:val="eu-ES"/>
        </w:rPr>
        <w:t>(45</w:t>
      </w:r>
      <w:r w:rsidRPr="005337D4">
        <w:rPr>
          <w:rFonts w:cstheme="minorHAnsi"/>
          <w:b/>
          <w:lang w:val="eu-ES"/>
        </w:rPr>
        <w:t>).</w:t>
      </w:r>
      <w:r w:rsidRPr="005337D4">
        <w:rPr>
          <w:rFonts w:cstheme="minorHAnsi"/>
          <w:lang w:val="eu-ES"/>
        </w:rPr>
        <w:t xml:space="preserve"> </w:t>
      </w:r>
    </w:p>
    <w:p w:rsidR="002233C0" w:rsidRPr="005337D4" w:rsidRDefault="002233C0" w:rsidP="002233C0">
      <w:pPr>
        <w:ind w:firstLine="708"/>
        <w:jc w:val="both"/>
        <w:rPr>
          <w:rFonts w:cstheme="minorHAnsi"/>
          <w:lang w:val="eu-ES"/>
        </w:rPr>
      </w:pPr>
      <w:r w:rsidRPr="005337D4">
        <w:rPr>
          <w:rFonts w:cstheme="minorHAnsi"/>
          <w:lang w:val="eu-ES"/>
        </w:rPr>
        <w:t>Deshidratzio-zeinuak dituzten kirolariekin, komeni da aho bidezko hidratazioa</w:t>
      </w:r>
      <w:r w:rsidR="000D521E" w:rsidRPr="005337D4">
        <w:rPr>
          <w:rFonts w:cstheme="minorHAnsi"/>
          <w:lang w:val="eu-ES"/>
        </w:rPr>
        <w:t xml:space="preserve"> baliatzea</w:t>
      </w:r>
      <w:r w:rsidRPr="005337D4">
        <w:rPr>
          <w:rFonts w:cstheme="minorHAnsi"/>
          <w:lang w:val="eu-ES"/>
        </w:rPr>
        <w:t xml:space="preserve">; zain bidezkoa, berriz, hobe da gordetzea hipobolemia-zeinu larrietarako –kontrolatzen ez den takikardia, azaleko zeinu larriak eta ortostatismoa– eta aho bidez edan ezin dutenentzat </w:t>
      </w:r>
      <w:r w:rsidR="006D0798" w:rsidRPr="005337D4">
        <w:rPr>
          <w:rFonts w:cstheme="minorHAnsi"/>
          <w:b/>
          <w:lang w:val="eu-ES"/>
        </w:rPr>
        <w:t>(46,47</w:t>
      </w:r>
      <w:r w:rsidRPr="005337D4">
        <w:rPr>
          <w:rFonts w:cstheme="minorHAnsi"/>
          <w:b/>
          <w:lang w:val="eu-ES"/>
        </w:rPr>
        <w:t>).</w:t>
      </w:r>
      <w:r w:rsidRPr="005337D4">
        <w:rPr>
          <w:rFonts w:cstheme="minorHAnsi"/>
          <w:lang w:val="eu-ES"/>
        </w:rPr>
        <w:t xml:space="preserve">  </w:t>
      </w:r>
      <w:r w:rsidRPr="005337D4">
        <w:rPr>
          <w:rFonts w:cstheme="minorHAnsi"/>
          <w:lang w:val="eu-ES"/>
        </w:rPr>
        <w:tab/>
      </w:r>
    </w:p>
    <w:p w:rsidR="002233C0" w:rsidRPr="005337D4" w:rsidRDefault="002233C0" w:rsidP="002233C0">
      <w:pPr>
        <w:ind w:firstLine="708"/>
        <w:jc w:val="both"/>
        <w:rPr>
          <w:rFonts w:cstheme="minorHAnsi"/>
          <w:lang w:val="eu-ES"/>
        </w:rPr>
      </w:pPr>
      <w:r w:rsidRPr="005337D4">
        <w:rPr>
          <w:rFonts w:cstheme="minorHAnsi"/>
          <w:lang w:val="eu-ES"/>
        </w:rPr>
        <w:t xml:space="preserve"> Hiponatremiaren tratamendua: sintoma arinak dituztenei, aho bidez egiten saiatuko gara –gatzdun edari hipertonikoak har ditzatela; eta pixa egiten hasi arte, edari isotoniko edo hipotonikoak ekidin–; entzefalopatia s</w:t>
      </w:r>
      <w:r w:rsidR="008F2E74" w:rsidRPr="005337D4">
        <w:rPr>
          <w:rFonts w:cstheme="minorHAnsi"/>
          <w:lang w:val="eu-ES"/>
        </w:rPr>
        <w:t>intomak dituztenei, berriz, bena</w:t>
      </w:r>
      <w:r w:rsidRPr="005337D4">
        <w:rPr>
          <w:rFonts w:cstheme="minorHAnsi"/>
          <w:lang w:val="eu-ES"/>
        </w:rPr>
        <w:t xml:space="preserve"> bidez –gatzdun likido hipertonikoen 100 ml-ko boloak jarri, emergentzia-zerbitzuak iritsi arte–.</w:t>
      </w:r>
    </w:p>
    <w:p w:rsidR="002233C0" w:rsidRPr="005337D4" w:rsidRDefault="002233C0" w:rsidP="002233C0">
      <w:pPr>
        <w:pStyle w:val="Prrafodelista"/>
        <w:numPr>
          <w:ilvl w:val="0"/>
          <w:numId w:val="27"/>
        </w:numPr>
        <w:jc w:val="both"/>
        <w:rPr>
          <w:rFonts w:cstheme="minorHAnsi"/>
          <w:u w:val="single"/>
          <w:lang w:val="eu-ES"/>
        </w:rPr>
      </w:pPr>
      <w:r w:rsidRPr="005337D4">
        <w:rPr>
          <w:rFonts w:cstheme="minorHAnsi"/>
          <w:u w:val="single"/>
          <w:lang w:val="eu-ES"/>
        </w:rPr>
        <w:t>Ariketan ondoriozko rabdomiolisia eta giltzurruneko gutxiegitasun akutua</w:t>
      </w:r>
    </w:p>
    <w:p w:rsidR="002233C0" w:rsidRPr="005337D4" w:rsidRDefault="002233C0" w:rsidP="002233C0">
      <w:pPr>
        <w:ind w:firstLine="708"/>
        <w:jc w:val="both"/>
        <w:rPr>
          <w:rFonts w:cstheme="minorHAnsi"/>
          <w:lang w:val="eu-ES"/>
        </w:rPr>
      </w:pPr>
      <w:r w:rsidRPr="005337D4">
        <w:rPr>
          <w:rFonts w:cstheme="minorHAnsi"/>
          <w:lang w:val="eu-ES"/>
        </w:rPr>
        <w:t>Erresistentzia altuko lasterketetan, maiz azaldu ohi da rabdomiolisia (muskuluaren nekrosiaren ondorioz, toxikoak jariatea odolera). Ultramaratoietako lasterkarietan, ohikoa izaten da 20</w:t>
      </w:r>
      <w:r w:rsidR="00A33BB9" w:rsidRPr="005337D4">
        <w:rPr>
          <w:rFonts w:cstheme="minorHAnsi"/>
          <w:lang w:val="eu-ES"/>
        </w:rPr>
        <w:t>.</w:t>
      </w:r>
      <w:r w:rsidRPr="005337D4">
        <w:rPr>
          <w:rFonts w:cstheme="minorHAnsi"/>
          <w:lang w:val="eu-ES"/>
        </w:rPr>
        <w:t>000 UI/l-tik gora igotzea</w:t>
      </w:r>
      <w:r w:rsidR="008F5A6A" w:rsidRPr="005337D4">
        <w:rPr>
          <w:rFonts w:cstheme="minorHAnsi"/>
          <w:lang w:val="eu-ES"/>
        </w:rPr>
        <w:t xml:space="preserve"> Kreatin Kinasaren m</w:t>
      </w:r>
      <w:r w:rsidRPr="005337D4">
        <w:rPr>
          <w:rFonts w:cstheme="minorHAnsi"/>
          <w:lang w:val="eu-ES"/>
        </w:rPr>
        <w:t xml:space="preserve">aila [kreatin kinasa: muskuluetan jasotzen den entzima bat]; aldi berean, mioglobina garbitzen da giltzurrunean, eta horrek handiagotu egiten du giltzurrun gutxiegitasun akutua </w:t>
      </w:r>
      <w:r w:rsidR="00A33BB9" w:rsidRPr="005337D4">
        <w:rPr>
          <w:rFonts w:cstheme="minorHAnsi"/>
          <w:lang w:val="eu-ES"/>
        </w:rPr>
        <w:t>[</w:t>
      </w:r>
      <w:r w:rsidRPr="005337D4">
        <w:rPr>
          <w:rFonts w:cstheme="minorHAnsi"/>
          <w:lang w:val="eu-ES"/>
        </w:rPr>
        <w:t>GGA</w:t>
      </w:r>
      <w:r w:rsidR="00A33BB9" w:rsidRPr="005337D4">
        <w:rPr>
          <w:rFonts w:cstheme="minorHAnsi"/>
          <w:lang w:val="eu-ES"/>
        </w:rPr>
        <w:t>]</w:t>
      </w:r>
      <w:r w:rsidRPr="005337D4">
        <w:rPr>
          <w:rFonts w:cstheme="minorHAnsi"/>
          <w:lang w:val="eu-ES"/>
        </w:rPr>
        <w:t xml:space="preserve"> izateko arriskua </w:t>
      </w:r>
      <w:r w:rsidR="006D0798" w:rsidRPr="005337D4">
        <w:rPr>
          <w:rFonts w:cstheme="minorHAnsi"/>
          <w:b/>
          <w:lang w:val="eu-ES"/>
        </w:rPr>
        <w:t>(48</w:t>
      </w:r>
      <w:r w:rsidRPr="005337D4">
        <w:rPr>
          <w:rFonts w:cstheme="minorHAnsi"/>
          <w:b/>
          <w:lang w:val="eu-ES"/>
        </w:rPr>
        <w:t>).</w:t>
      </w:r>
      <w:r w:rsidRPr="005337D4">
        <w:rPr>
          <w:rFonts w:cstheme="minorHAnsi"/>
          <w:lang w:val="eu-ES"/>
        </w:rPr>
        <w:t xml:space="preserve">  </w:t>
      </w:r>
    </w:p>
    <w:p w:rsidR="002233C0" w:rsidRPr="005337D4" w:rsidRDefault="00A33BB9" w:rsidP="002233C0">
      <w:pPr>
        <w:ind w:firstLine="708"/>
        <w:jc w:val="both"/>
        <w:rPr>
          <w:rFonts w:cstheme="minorHAnsi"/>
          <w:lang w:val="eu-ES"/>
        </w:rPr>
      </w:pPr>
      <w:r w:rsidRPr="005337D4">
        <w:rPr>
          <w:rFonts w:cstheme="minorHAnsi"/>
          <w:lang w:val="eu-ES"/>
        </w:rPr>
        <w:t>Azterketetan i</w:t>
      </w:r>
      <w:r w:rsidR="002233C0" w:rsidRPr="005337D4">
        <w:rPr>
          <w:rFonts w:cstheme="minorHAnsi"/>
          <w:lang w:val="eu-ES"/>
        </w:rPr>
        <w:t xml:space="preserve">kusi denez, hauek dira GGA gertatzeko arrisku-faktoreak: deshidratazioa, bero-kolpea, </w:t>
      </w:r>
      <w:r w:rsidR="008F5A6A" w:rsidRPr="005337D4">
        <w:rPr>
          <w:rFonts w:cstheme="minorHAnsi"/>
          <w:lang w:val="eu-ES"/>
        </w:rPr>
        <w:t xml:space="preserve">aurrez </w:t>
      </w:r>
      <w:r w:rsidR="002233C0" w:rsidRPr="005337D4">
        <w:rPr>
          <w:rFonts w:cstheme="minorHAnsi"/>
          <w:lang w:val="eu-ES"/>
        </w:rPr>
        <w:t>giltzurrun arazo</w:t>
      </w:r>
      <w:r w:rsidR="008F5A6A" w:rsidRPr="005337D4">
        <w:rPr>
          <w:rFonts w:cstheme="minorHAnsi"/>
          <w:lang w:val="eu-ES"/>
        </w:rPr>
        <w:t>ak</w:t>
      </w:r>
      <w:r w:rsidR="002233C0" w:rsidRPr="005337D4">
        <w:rPr>
          <w:rFonts w:cstheme="minorHAnsi"/>
          <w:lang w:val="eu-ES"/>
        </w:rPr>
        <w:t xml:space="preserve"> izatea, lasterketan</w:t>
      </w:r>
      <w:r w:rsidR="008F5A6A" w:rsidRPr="005337D4">
        <w:rPr>
          <w:rFonts w:cstheme="minorHAnsi"/>
          <w:lang w:val="eu-ES"/>
        </w:rPr>
        <w:t xml:space="preserve"> zehar</w:t>
      </w:r>
      <w:r w:rsidR="002233C0" w:rsidRPr="005337D4">
        <w:rPr>
          <w:rFonts w:cstheme="minorHAnsi"/>
          <w:lang w:val="eu-ES"/>
        </w:rPr>
        <w:t xml:space="preserve"> antiinflamatorio ez-esteroideoak [AIEE] hartzea, lehiakortasun-maila altua eta entrenamendu</w:t>
      </w:r>
      <w:r w:rsidR="00986E5E" w:rsidRPr="005337D4">
        <w:rPr>
          <w:rFonts w:cstheme="minorHAnsi"/>
          <w:lang w:val="eu-ES"/>
        </w:rPr>
        <w:t>rik</w:t>
      </w:r>
      <w:r w:rsidR="002233C0" w:rsidRPr="005337D4">
        <w:rPr>
          <w:rFonts w:cstheme="minorHAnsi"/>
          <w:lang w:val="eu-ES"/>
        </w:rPr>
        <w:t xml:space="preserve"> eza </w:t>
      </w:r>
      <w:r w:rsidR="006D0798" w:rsidRPr="005337D4">
        <w:rPr>
          <w:rFonts w:cstheme="minorHAnsi"/>
          <w:b/>
          <w:lang w:val="eu-ES"/>
        </w:rPr>
        <w:t>(49,50</w:t>
      </w:r>
      <w:r w:rsidR="002233C0" w:rsidRPr="005337D4">
        <w:rPr>
          <w:rFonts w:cstheme="minorHAnsi"/>
          <w:b/>
          <w:lang w:val="eu-ES"/>
        </w:rPr>
        <w:t>).</w:t>
      </w:r>
    </w:p>
    <w:p w:rsidR="002233C0" w:rsidRPr="005337D4" w:rsidRDefault="002233C0" w:rsidP="002233C0">
      <w:pPr>
        <w:ind w:firstLine="708"/>
        <w:jc w:val="both"/>
        <w:rPr>
          <w:rFonts w:cstheme="minorHAnsi"/>
          <w:lang w:val="eu-ES"/>
        </w:rPr>
      </w:pPr>
      <w:r w:rsidRPr="005337D4">
        <w:rPr>
          <w:rFonts w:cstheme="minorHAnsi"/>
          <w:lang w:val="eu-ES"/>
        </w:rPr>
        <w:t>Analgesikoak eta antiinflamatorioak direlako erabili ohi dira AIEEak. Baina badituzte albo-ondorioak ere: giltzurruneko odol-fluxua gutxitu dezakete</w:t>
      </w:r>
      <w:r w:rsidR="00986E5E" w:rsidRPr="005337D4">
        <w:rPr>
          <w:rFonts w:cstheme="minorHAnsi"/>
          <w:lang w:val="eu-ES"/>
        </w:rPr>
        <w:t>,</w:t>
      </w:r>
      <w:r w:rsidRPr="005337D4">
        <w:rPr>
          <w:rFonts w:cstheme="minorHAnsi"/>
          <w:lang w:val="eu-ES"/>
        </w:rPr>
        <w:t xml:space="preserve"> elektrolitoen mailak aldatu eta azido-baseen trastornoak eragin </w:t>
      </w:r>
      <w:r w:rsidR="006D0798" w:rsidRPr="005337D4">
        <w:rPr>
          <w:rFonts w:cstheme="minorHAnsi"/>
          <w:b/>
          <w:lang w:val="eu-ES"/>
        </w:rPr>
        <w:t>(51,52</w:t>
      </w:r>
      <w:r w:rsidRPr="005337D4">
        <w:rPr>
          <w:rFonts w:cstheme="minorHAnsi"/>
          <w:b/>
          <w:lang w:val="eu-ES"/>
        </w:rPr>
        <w:t>).</w:t>
      </w:r>
      <w:r w:rsidRPr="005337D4">
        <w:rPr>
          <w:rFonts w:cstheme="minorHAnsi"/>
          <w:lang w:val="eu-ES"/>
        </w:rPr>
        <w:t xml:space="preserve"> Beraz, iraupen luzeko ariketa fisikoetan, deshidratazio-arriskua</w:t>
      </w:r>
      <w:r w:rsidR="008F5A6A" w:rsidRPr="005337D4">
        <w:rPr>
          <w:rFonts w:cstheme="minorHAnsi"/>
          <w:lang w:val="eu-ES"/>
        </w:rPr>
        <w:t>gatik</w:t>
      </w:r>
      <w:r w:rsidRPr="005337D4">
        <w:rPr>
          <w:rFonts w:cstheme="minorHAnsi"/>
          <w:lang w:val="eu-ES"/>
        </w:rPr>
        <w:t xml:space="preserve">, kontu handiz hartu behar dira medikamentu hauek. </w:t>
      </w:r>
    </w:p>
    <w:p w:rsidR="002233C0" w:rsidRPr="005337D4" w:rsidRDefault="002233C0" w:rsidP="002233C0">
      <w:pPr>
        <w:ind w:firstLine="708"/>
        <w:jc w:val="both"/>
        <w:rPr>
          <w:rFonts w:cstheme="minorHAnsi"/>
          <w:lang w:val="eu-ES"/>
        </w:rPr>
      </w:pPr>
      <w:r w:rsidRPr="005337D4">
        <w:rPr>
          <w:rFonts w:cstheme="minorHAnsi"/>
          <w:lang w:val="eu-ES"/>
        </w:rPr>
        <w:t xml:space="preserve">Hori dena kontuan harturik, kirolariak mediku batekin konsultatu beharko du, baldin  eta ondorengo 24 orduetan pixa gutxi egin edo hematuria badu; beharrezko froga osagarriak </w:t>
      </w:r>
      <w:r w:rsidRPr="005337D4">
        <w:rPr>
          <w:rFonts w:cstheme="minorHAnsi"/>
          <w:lang w:val="eu-ES"/>
        </w:rPr>
        <w:lastRenderedPageBreak/>
        <w:t>egingo dizkio medikuak eta, beharko balu, tratamendua jarri. Oro har, hidratatzea izango da tratamendua. Dena den, banan-banako tratamendua erabakiko da, larritasunaren eta sodio-mailen arabera.</w:t>
      </w:r>
    </w:p>
    <w:p w:rsidR="002233C0" w:rsidRPr="005337D4" w:rsidRDefault="002233C0" w:rsidP="003B1D3A">
      <w:pPr>
        <w:pStyle w:val="Prrafodelista"/>
        <w:numPr>
          <w:ilvl w:val="0"/>
          <w:numId w:val="27"/>
        </w:numPr>
        <w:jc w:val="both"/>
        <w:rPr>
          <w:rFonts w:cstheme="minorHAnsi"/>
          <w:lang w:val="eu-ES"/>
        </w:rPr>
      </w:pPr>
      <w:r w:rsidRPr="005337D4">
        <w:rPr>
          <w:rFonts w:cstheme="minorHAnsi"/>
          <w:u w:val="single"/>
          <w:lang w:val="eu-ES"/>
        </w:rPr>
        <w:t>Arnasketa-aparatuko gaixotasunak</w:t>
      </w:r>
      <w:r w:rsidRPr="005337D4">
        <w:rPr>
          <w:rFonts w:cstheme="minorHAnsi"/>
          <w:lang w:val="eu-ES"/>
        </w:rPr>
        <w:t xml:space="preserve"> </w:t>
      </w:r>
    </w:p>
    <w:p w:rsidR="002233C0" w:rsidRPr="005337D4" w:rsidRDefault="002233C0" w:rsidP="002233C0">
      <w:pPr>
        <w:ind w:firstLine="709"/>
        <w:jc w:val="both"/>
        <w:rPr>
          <w:rFonts w:cstheme="minorHAnsi"/>
          <w:lang w:val="eu-ES"/>
        </w:rPr>
      </w:pPr>
      <w:r w:rsidRPr="005337D4">
        <w:rPr>
          <w:rFonts w:cstheme="minorHAnsi"/>
          <w:lang w:val="eu-ES"/>
        </w:rPr>
        <w:t xml:space="preserve">Asma intrintsekoa da kirolari gazteetan agertu ohi den gaixotasunik ohikoena. Baina oso maiz ikusten da ariketak eragindako bronkoespasmoa ere, batik bat </w:t>
      </w:r>
      <w:r w:rsidR="008F5A6A" w:rsidRPr="005337D4">
        <w:rPr>
          <w:rFonts w:cstheme="minorHAnsi"/>
          <w:lang w:val="eu-ES"/>
        </w:rPr>
        <w:t xml:space="preserve">arnas </w:t>
      </w:r>
      <w:r w:rsidRPr="005337D4">
        <w:rPr>
          <w:rFonts w:cstheme="minorHAnsi"/>
          <w:lang w:val="eu-ES"/>
        </w:rPr>
        <w:t xml:space="preserve">bidean hotz-bero kontrastea denean, hasiera 5-15 minutu artean izan </w:t>
      </w:r>
      <w:r w:rsidR="000377B4" w:rsidRPr="005337D4">
        <w:rPr>
          <w:rFonts w:cstheme="minorHAnsi"/>
          <w:lang w:val="eu-ES"/>
        </w:rPr>
        <w:t>daiteke</w:t>
      </w:r>
      <w:r w:rsidRPr="005337D4">
        <w:rPr>
          <w:rFonts w:cstheme="minorHAnsi"/>
          <w:lang w:val="eu-ES"/>
        </w:rPr>
        <w:t xml:space="preserve"> eta kirola amaitu eta ordubetera arte agertu </w:t>
      </w:r>
      <w:r w:rsidR="000377B4" w:rsidRPr="005337D4">
        <w:rPr>
          <w:rFonts w:cstheme="minorHAnsi"/>
          <w:lang w:val="eu-ES"/>
        </w:rPr>
        <w:t>ahal da</w:t>
      </w:r>
      <w:r w:rsidRPr="005337D4">
        <w:rPr>
          <w:rFonts w:cstheme="minorHAnsi"/>
          <w:lang w:val="eu-ES"/>
        </w:rPr>
        <w:t xml:space="preserve">. Biztanleria orokorrean, %10-15ekoa da prebalentzia; eliteko kirolarietan, %10-50era arte igo daiteke </w:t>
      </w:r>
      <w:r w:rsidR="006D0798" w:rsidRPr="005337D4">
        <w:rPr>
          <w:rFonts w:cstheme="minorHAnsi"/>
          <w:b/>
          <w:lang w:val="eu-ES"/>
        </w:rPr>
        <w:t>(53</w:t>
      </w:r>
      <w:r w:rsidRPr="005337D4">
        <w:rPr>
          <w:rFonts w:cstheme="minorHAnsi"/>
          <w:b/>
          <w:lang w:val="eu-ES"/>
        </w:rPr>
        <w:t>).</w:t>
      </w:r>
      <w:r w:rsidRPr="005337D4">
        <w:rPr>
          <w:rFonts w:cstheme="minorHAnsi"/>
          <w:lang w:val="eu-ES"/>
        </w:rPr>
        <w:t xml:space="preserve"> </w:t>
      </w:r>
    </w:p>
    <w:p w:rsidR="002233C0" w:rsidRPr="005337D4" w:rsidRDefault="002233C0" w:rsidP="002233C0">
      <w:pPr>
        <w:ind w:firstLine="709"/>
        <w:jc w:val="both"/>
        <w:rPr>
          <w:rFonts w:cstheme="minorHAnsi"/>
          <w:lang w:val="eu-ES"/>
        </w:rPr>
      </w:pPr>
      <w:r w:rsidRPr="005337D4">
        <w:rPr>
          <w:rFonts w:cstheme="minorHAnsi"/>
          <w:lang w:val="eu-ES"/>
        </w:rPr>
        <w:t>Asmarekin erlaziorik ez duten arnasketa-arazoak ere deskribatu dira, behartutako bizi edukiera (FVC) eta behartutako arnasbeherako bolumena (FEV) konprometitzen dituztenak. Hauek, gehienetan, arnasketa-muskuluen akidurak</w:t>
      </w:r>
      <w:r w:rsidR="000377B4" w:rsidRPr="005337D4">
        <w:rPr>
          <w:rFonts w:cstheme="minorHAnsi"/>
          <w:lang w:val="eu-ES"/>
        </w:rPr>
        <w:t xml:space="preserve"> eraginda</w:t>
      </w:r>
      <w:r w:rsidRPr="005337D4">
        <w:rPr>
          <w:rFonts w:cstheme="minorHAnsi"/>
          <w:lang w:val="eu-ES"/>
        </w:rPr>
        <w:t xml:space="preserve"> gertatzen dira, baina </w:t>
      </w:r>
      <w:r w:rsidR="000377B4" w:rsidRPr="005337D4">
        <w:rPr>
          <w:rFonts w:cstheme="minorHAnsi"/>
          <w:lang w:val="eu-ES"/>
        </w:rPr>
        <w:t>inflamazio edo birika-edemaren ondorioz</w:t>
      </w:r>
      <w:r w:rsidRPr="005337D4">
        <w:rPr>
          <w:rFonts w:cstheme="minorHAnsi"/>
          <w:lang w:val="eu-ES"/>
        </w:rPr>
        <w:t xml:space="preserve"> ere </w:t>
      </w:r>
      <w:r w:rsidR="000377B4" w:rsidRPr="005337D4">
        <w:rPr>
          <w:rFonts w:cstheme="minorHAnsi"/>
          <w:lang w:val="eu-ES"/>
        </w:rPr>
        <w:t>gerta</w:t>
      </w:r>
      <w:r w:rsidRPr="005337D4">
        <w:rPr>
          <w:rFonts w:cstheme="minorHAnsi"/>
          <w:lang w:val="eu-ES"/>
        </w:rPr>
        <w:t xml:space="preserve"> daitezke </w:t>
      </w:r>
      <w:r w:rsidR="006D0798" w:rsidRPr="005337D4">
        <w:rPr>
          <w:rFonts w:cstheme="minorHAnsi"/>
          <w:b/>
          <w:lang w:val="eu-ES"/>
        </w:rPr>
        <w:t>(54,55</w:t>
      </w:r>
      <w:r w:rsidRPr="005337D4">
        <w:rPr>
          <w:rFonts w:cstheme="minorHAnsi"/>
          <w:b/>
          <w:lang w:val="eu-ES"/>
        </w:rPr>
        <w:t>).</w:t>
      </w:r>
      <w:r w:rsidRPr="005337D4">
        <w:rPr>
          <w:rFonts w:cstheme="minorHAnsi"/>
          <w:lang w:val="eu-ES"/>
        </w:rPr>
        <w:t xml:space="preserve"> Azken hau kontuan hartu beharrekoa da altuera handietako lasterketetan. </w:t>
      </w:r>
    </w:p>
    <w:p w:rsidR="002233C0" w:rsidRPr="005337D4" w:rsidRDefault="002233C0" w:rsidP="002233C0">
      <w:pPr>
        <w:ind w:firstLine="709"/>
        <w:jc w:val="both"/>
        <w:rPr>
          <w:rFonts w:cstheme="minorHAnsi"/>
          <w:lang w:val="eu-ES"/>
        </w:rPr>
      </w:pPr>
      <w:r w:rsidRPr="005337D4">
        <w:rPr>
          <w:rFonts w:cstheme="minorHAnsi"/>
          <w:lang w:val="eu-ES"/>
        </w:rPr>
        <w:t xml:space="preserve">Aipamen berezia merezi du ariketak eragindako bronkoespasmoak [AEB]. Honela defintzen da: ariketa fisikoan zehar edo justu hau amaitu berritan agertzen den bronkoespasmoa. Ariketa fisikoa, berez, ez da asma-sortzailea; baizik krisi-abiarazlea, asma dutenetan. Gainera, batzuek diotenez, ariketa fisikoa gutxitzea asmarako arrisku-faktore izan daiteke; ariketa fisikoa egiteak, berriz, asma agertzea ekidin lezake haurretan </w:t>
      </w:r>
      <w:r w:rsidR="006D0798" w:rsidRPr="005337D4">
        <w:rPr>
          <w:rFonts w:cstheme="minorHAnsi"/>
          <w:b/>
          <w:lang w:val="eu-ES"/>
        </w:rPr>
        <w:t>(56</w:t>
      </w:r>
      <w:r w:rsidRPr="005337D4">
        <w:rPr>
          <w:rFonts w:cstheme="minorHAnsi"/>
          <w:b/>
          <w:lang w:val="eu-ES"/>
        </w:rPr>
        <w:t>).</w:t>
      </w:r>
      <w:r w:rsidRPr="005337D4">
        <w:rPr>
          <w:rFonts w:cstheme="minorHAnsi"/>
          <w:lang w:val="eu-ES"/>
        </w:rPr>
        <w:t xml:space="preserve"> </w:t>
      </w:r>
    </w:p>
    <w:p w:rsidR="002233C0" w:rsidRPr="005337D4" w:rsidRDefault="002233C0" w:rsidP="002233C0">
      <w:pPr>
        <w:ind w:firstLine="709"/>
        <w:jc w:val="both"/>
        <w:rPr>
          <w:rFonts w:cstheme="minorHAnsi"/>
          <w:lang w:val="eu-ES"/>
        </w:rPr>
      </w:pPr>
      <w:r w:rsidRPr="005337D4">
        <w:rPr>
          <w:rFonts w:cstheme="minorHAnsi"/>
          <w:lang w:val="eu-ES"/>
        </w:rPr>
        <w:t xml:space="preserve">Biztanleria orokorrean, ariketak eragindako bronkoespasmoaren prebalentzia %5-20 artekoa da; eta asma sintomatikoa duten gaixoen %90ak pairatuko du </w:t>
      </w:r>
      <w:r w:rsidRPr="005337D4">
        <w:rPr>
          <w:rFonts w:cstheme="minorHAnsi"/>
          <w:b/>
          <w:lang w:val="eu-ES"/>
        </w:rPr>
        <w:t>(</w:t>
      </w:r>
      <w:r w:rsidR="006D0798" w:rsidRPr="005337D4">
        <w:rPr>
          <w:rFonts w:cstheme="minorHAnsi"/>
          <w:b/>
          <w:lang w:val="eu-ES"/>
        </w:rPr>
        <w:t>57</w:t>
      </w:r>
      <w:r w:rsidRPr="005337D4">
        <w:rPr>
          <w:rFonts w:cstheme="minorHAnsi"/>
          <w:b/>
          <w:lang w:val="eu-ES"/>
        </w:rPr>
        <w:t>).</w:t>
      </w:r>
      <w:r w:rsidRPr="005337D4">
        <w:rPr>
          <w:rFonts w:cstheme="minorHAnsi"/>
          <w:lang w:val="eu-ES"/>
        </w:rPr>
        <w:t xml:space="preserve"> Zenbait ikerketaren arabera, badirudi prebalentzia altuagoa duela eliteko </w:t>
      </w:r>
      <w:r w:rsidR="00AE346D" w:rsidRPr="005337D4">
        <w:rPr>
          <w:rFonts w:cstheme="minorHAnsi"/>
          <w:lang w:val="eu-ES"/>
        </w:rPr>
        <w:t>kirolarietan</w:t>
      </w:r>
      <w:r w:rsidRPr="005337D4">
        <w:rPr>
          <w:rFonts w:cstheme="minorHAnsi"/>
          <w:lang w:val="eu-ES"/>
        </w:rPr>
        <w:t xml:space="preserve">, eta aldakorra kirol-motaren arabera. Atenas eta Pekingo Joko Olinpikoetan, adibidez, honako kirol hauek izan ziren </w:t>
      </w:r>
      <w:r w:rsidR="008F5A6A" w:rsidRPr="005337D4">
        <w:rPr>
          <w:rFonts w:cstheme="minorHAnsi"/>
          <w:lang w:val="eu-ES"/>
        </w:rPr>
        <w:t>asmagatik</w:t>
      </w:r>
      <w:r w:rsidRPr="005337D4">
        <w:rPr>
          <w:rFonts w:cstheme="minorHAnsi"/>
          <w:lang w:val="eu-ES"/>
        </w:rPr>
        <w:t xml:space="preserve"> Erabilera Terapeutikoaren Salbuespenarekin </w:t>
      </w:r>
      <w:r w:rsidR="008F5A6A" w:rsidRPr="005337D4">
        <w:rPr>
          <w:rFonts w:cstheme="minorHAnsi"/>
          <w:lang w:val="eu-ES"/>
        </w:rPr>
        <w:t>lotuenak</w:t>
      </w:r>
      <w:r w:rsidRPr="005337D4">
        <w:rPr>
          <w:rFonts w:cstheme="minorHAnsi"/>
          <w:lang w:val="eu-ES"/>
        </w:rPr>
        <w:t xml:space="preserve">: igeriketa, txirrindularitza, triatloia, pentatlona eta arrauna; hurenez hurren, %18, 12, 13 eta 7ko prebalentziarekin, gutxi gorabehera. </w:t>
      </w:r>
      <w:r w:rsidR="00AE346D" w:rsidRPr="005337D4">
        <w:rPr>
          <w:rFonts w:cstheme="minorHAnsi"/>
          <w:lang w:val="eu-ES"/>
        </w:rPr>
        <w:t>Bestalde, p</w:t>
      </w:r>
      <w:r w:rsidRPr="005337D4">
        <w:rPr>
          <w:rFonts w:cstheme="minorHAnsi"/>
          <w:lang w:val="eu-ES"/>
        </w:rPr>
        <w:t>rebalentzia %5ekoa ba</w:t>
      </w:r>
      <w:r w:rsidR="00AE346D" w:rsidRPr="005337D4">
        <w:rPr>
          <w:rFonts w:cstheme="minorHAnsi"/>
          <w:lang w:val="eu-ES"/>
        </w:rPr>
        <w:t>ino txikiagoa izan zen</w:t>
      </w:r>
      <w:r w:rsidRPr="005337D4">
        <w:rPr>
          <w:rFonts w:cstheme="minorHAnsi"/>
          <w:lang w:val="eu-ES"/>
        </w:rPr>
        <w:t xml:space="preserve"> erresistentzia-eskaera</w:t>
      </w:r>
      <w:r w:rsidR="008F5A6A" w:rsidRPr="005337D4">
        <w:rPr>
          <w:rFonts w:cstheme="minorHAnsi"/>
          <w:lang w:val="eu-ES"/>
        </w:rPr>
        <w:t xml:space="preserve"> arinagoa</w:t>
      </w:r>
      <w:r w:rsidRPr="005337D4">
        <w:rPr>
          <w:rFonts w:cstheme="minorHAnsi"/>
          <w:lang w:val="eu-ES"/>
        </w:rPr>
        <w:t xml:space="preserve"> duten kirol-ekintzetan –gimnasia, esgrima eta bela– </w:t>
      </w:r>
      <w:r w:rsidR="006D0798" w:rsidRPr="005337D4">
        <w:rPr>
          <w:rFonts w:cstheme="minorHAnsi"/>
          <w:b/>
          <w:lang w:val="eu-ES"/>
        </w:rPr>
        <w:t>(58,59</w:t>
      </w:r>
      <w:r w:rsidRPr="005337D4">
        <w:rPr>
          <w:rFonts w:cstheme="minorHAnsi"/>
          <w:b/>
          <w:lang w:val="eu-ES"/>
        </w:rPr>
        <w:t>).</w:t>
      </w:r>
      <w:r w:rsidRPr="005337D4">
        <w:rPr>
          <w:rFonts w:cstheme="minorHAnsi"/>
          <w:i/>
          <w:lang w:val="eu-ES"/>
        </w:rPr>
        <w:t xml:space="preserve"> </w:t>
      </w:r>
    </w:p>
    <w:p w:rsidR="002233C0" w:rsidRPr="005337D4" w:rsidRDefault="002233C0" w:rsidP="002233C0">
      <w:pPr>
        <w:ind w:firstLine="709"/>
        <w:jc w:val="both"/>
        <w:rPr>
          <w:rFonts w:cstheme="minorHAnsi"/>
          <w:i/>
          <w:lang w:val="eu-ES"/>
        </w:rPr>
      </w:pPr>
      <w:r w:rsidRPr="005337D4">
        <w:rPr>
          <w:rFonts w:cstheme="minorHAnsi"/>
          <w:lang w:val="eu-ES"/>
        </w:rPr>
        <w:t>Sintoma ohikoenak arnasestua, bular aldeko ziztadak eta eztula</w:t>
      </w:r>
      <w:r w:rsidR="00AE346D" w:rsidRPr="005337D4">
        <w:rPr>
          <w:rFonts w:cstheme="minorHAnsi"/>
          <w:lang w:val="eu-ES"/>
        </w:rPr>
        <w:t xml:space="preserve"> dira</w:t>
      </w:r>
      <w:r w:rsidRPr="005337D4">
        <w:rPr>
          <w:rFonts w:cstheme="minorHAnsi"/>
          <w:lang w:val="eu-ES"/>
        </w:rPr>
        <w:t xml:space="preserve">; eta ariketa fisikoaren ondorengo orduetan ere iraun dezakete. Diagnostikoa egiteko, batetik, sintomen agerpenak baliatzen dira eta, bestetik, tratamendu bronkodilatadorearen ondoriozko itzulgarritasuna eta %10etik gorako hobekuntza-froga. </w:t>
      </w:r>
    </w:p>
    <w:p w:rsidR="002233C0" w:rsidRPr="005337D4" w:rsidRDefault="002233C0" w:rsidP="002233C0">
      <w:pPr>
        <w:ind w:firstLine="709"/>
        <w:jc w:val="both"/>
        <w:rPr>
          <w:rFonts w:cstheme="minorHAnsi"/>
          <w:lang w:val="eu-ES"/>
        </w:rPr>
      </w:pPr>
      <w:r w:rsidRPr="005337D4">
        <w:rPr>
          <w:rFonts w:cstheme="minorHAnsi"/>
          <w:lang w:val="eu-ES"/>
        </w:rPr>
        <w:t>Dopinaren kontrako Mundu Agentziak (</w:t>
      </w:r>
      <w:hyperlink r:id="rId7" w:history="1">
        <w:r w:rsidRPr="005337D4">
          <w:rPr>
            <w:rStyle w:val="Hipervnculo"/>
            <w:rFonts w:cstheme="minorHAnsi"/>
            <w:color w:val="auto"/>
            <w:u w:val="none"/>
            <w:lang w:val="eu-ES"/>
          </w:rPr>
          <w:t>www.wada-ama.org</w:t>
        </w:r>
      </w:hyperlink>
      <w:r w:rsidRPr="005337D4">
        <w:rPr>
          <w:rFonts w:cstheme="minorHAnsi"/>
          <w:lang w:val="eu-ES"/>
        </w:rPr>
        <w:t>) onartua du, maila batzuen barruan, bronkodilatadoreen erabilera baimen terapeutiko</w:t>
      </w:r>
      <w:r w:rsidR="008B4CB1" w:rsidRPr="005337D4">
        <w:rPr>
          <w:rFonts w:cstheme="minorHAnsi"/>
          <w:lang w:val="eu-ES"/>
        </w:rPr>
        <w:t>rik</w:t>
      </w:r>
      <w:r w:rsidRPr="005337D4">
        <w:rPr>
          <w:rFonts w:cstheme="minorHAnsi"/>
          <w:lang w:val="eu-ES"/>
        </w:rPr>
        <w:t xml:space="preserve"> gabe. Hala ere, hori egiaztatzea gomendatzen da, urtetik urtera aldaketak egon bai daitezke </w:t>
      </w:r>
      <w:r w:rsidR="006D0798" w:rsidRPr="005337D4">
        <w:rPr>
          <w:rFonts w:cstheme="minorHAnsi"/>
          <w:b/>
          <w:lang w:val="eu-ES"/>
        </w:rPr>
        <w:t>(60</w:t>
      </w:r>
      <w:r w:rsidRPr="005337D4">
        <w:rPr>
          <w:rFonts w:cstheme="minorHAnsi"/>
          <w:b/>
          <w:lang w:val="eu-ES"/>
        </w:rPr>
        <w:t>).</w:t>
      </w:r>
      <w:r w:rsidRPr="005337D4">
        <w:rPr>
          <w:rFonts w:cstheme="minorHAnsi"/>
          <w:lang w:val="eu-ES"/>
        </w:rPr>
        <w:t xml:space="preserve">   </w:t>
      </w:r>
    </w:p>
    <w:p w:rsidR="002233C0" w:rsidRPr="005337D4" w:rsidRDefault="002233C0" w:rsidP="003B1D3A">
      <w:pPr>
        <w:pStyle w:val="Prrafodelista"/>
        <w:numPr>
          <w:ilvl w:val="0"/>
          <w:numId w:val="27"/>
        </w:numPr>
        <w:jc w:val="both"/>
        <w:rPr>
          <w:rFonts w:cstheme="minorHAnsi"/>
          <w:u w:val="single"/>
          <w:lang w:val="eu-ES"/>
        </w:rPr>
      </w:pPr>
      <w:r w:rsidRPr="005337D4">
        <w:rPr>
          <w:rFonts w:cstheme="minorHAnsi"/>
          <w:u w:val="single"/>
          <w:lang w:val="eu-ES"/>
        </w:rPr>
        <w:t>Tenperatura erregulatzeko mekanismoa</w:t>
      </w:r>
      <w:r w:rsidR="008B4CB1" w:rsidRPr="005337D4">
        <w:rPr>
          <w:rFonts w:cstheme="minorHAnsi"/>
          <w:u w:val="single"/>
          <w:lang w:val="eu-ES"/>
        </w:rPr>
        <w:t xml:space="preserve"> eta honen asaldurak</w:t>
      </w:r>
      <w:r w:rsidRPr="005337D4">
        <w:rPr>
          <w:rFonts w:cstheme="minorHAnsi"/>
          <w:u w:val="single"/>
          <w:lang w:val="eu-ES"/>
        </w:rPr>
        <w:t xml:space="preserve"> </w:t>
      </w:r>
    </w:p>
    <w:p w:rsidR="002233C0" w:rsidRPr="005337D4" w:rsidRDefault="002233C0" w:rsidP="002233C0">
      <w:pPr>
        <w:ind w:firstLine="709"/>
        <w:jc w:val="both"/>
        <w:rPr>
          <w:rFonts w:cstheme="minorHAnsi"/>
          <w:lang w:val="eu-ES"/>
        </w:rPr>
      </w:pPr>
      <w:r w:rsidRPr="005337D4">
        <w:rPr>
          <w:rFonts w:cstheme="minorHAnsi"/>
          <w:lang w:val="eu-ES"/>
        </w:rPr>
        <w:t>Bero-kolpea eta hipotermia dira tenperaturaren asaldurekin lotura duten gaixotasunik larrienak, lasterketa</w:t>
      </w:r>
      <w:r w:rsidR="008F5A6A" w:rsidRPr="005337D4">
        <w:rPr>
          <w:rFonts w:cstheme="minorHAnsi"/>
          <w:lang w:val="eu-ES"/>
        </w:rPr>
        <w:t xml:space="preserve">ren </w:t>
      </w:r>
      <w:r w:rsidRPr="005337D4">
        <w:rPr>
          <w:rFonts w:cstheme="minorHAnsi"/>
          <w:lang w:val="eu-ES"/>
        </w:rPr>
        <w:t xml:space="preserve">ingurunearen arabera. </w:t>
      </w:r>
    </w:p>
    <w:p w:rsidR="002233C0" w:rsidRPr="005337D4" w:rsidRDefault="002233C0" w:rsidP="002233C0">
      <w:pPr>
        <w:ind w:firstLine="709"/>
        <w:jc w:val="both"/>
        <w:rPr>
          <w:rFonts w:cstheme="minorHAnsi"/>
          <w:i/>
          <w:lang w:val="eu-ES"/>
        </w:rPr>
      </w:pPr>
      <w:r w:rsidRPr="005337D4">
        <w:rPr>
          <w:rFonts w:cstheme="minorHAnsi"/>
          <w:lang w:val="eu-ES"/>
        </w:rPr>
        <w:lastRenderedPageBreak/>
        <w:t xml:space="preserve">Gure organismoa gai da berak sortutako beroa kanporatzeko. Lau mekanismo ditu horretarako: izerdi-lurrunketa (hau da nagusia ariketa fisikoan), bero-irradiazioa, kondukzioa eta konbekzioa. Inguruneko tenperatura altua denean, izerdia da funtsezko mekanismoa, nahiz eta beroa galtzeko gaitasun baxua duen </w:t>
      </w:r>
      <w:r w:rsidR="006D0798" w:rsidRPr="005337D4">
        <w:rPr>
          <w:rFonts w:cstheme="minorHAnsi"/>
          <w:b/>
          <w:lang w:val="eu-ES"/>
        </w:rPr>
        <w:t>(61</w:t>
      </w:r>
      <w:r w:rsidRPr="005337D4">
        <w:rPr>
          <w:rFonts w:cstheme="minorHAnsi"/>
          <w:b/>
          <w:lang w:val="eu-ES"/>
        </w:rPr>
        <w:t>).</w:t>
      </w:r>
      <w:r w:rsidRPr="005337D4">
        <w:rPr>
          <w:rFonts w:cstheme="minorHAnsi"/>
          <w:lang w:val="eu-ES"/>
        </w:rPr>
        <w:t xml:space="preserve"> Hainbat faktorek eragiten du beroan. Batetik, norbanakoarenak daude: joera pertsonala, atsedenik eza, elkarturiko gaixotasunak, gizentasuna, entrenamendurik eza, aklimatazio eza…; bestetik, ingurunekoak –tenperatura eta hezetasuna– eta hainbat medikazio edo droga. Saihestu egin behar dira alkohola, anfetaminak edo beste zenbait droga, ba</w:t>
      </w:r>
      <w:r w:rsidR="00373E2B" w:rsidRPr="005337D4">
        <w:rPr>
          <w:rFonts w:cstheme="minorHAnsi"/>
          <w:lang w:val="eu-ES"/>
        </w:rPr>
        <w:t>ita diuretikoak, betablokeante</w:t>
      </w:r>
      <w:r w:rsidRPr="005337D4">
        <w:rPr>
          <w:rFonts w:cstheme="minorHAnsi"/>
          <w:lang w:val="eu-ES"/>
        </w:rPr>
        <w:t xml:space="preserve"> edo sistema kardiobaskularrerako farmakoak ere. Baldin eta hauek edo antihistaminiko, antidepresibo edo litioa bezalakoak hartzen badira, ez da gomendatzen </w:t>
      </w:r>
      <w:r w:rsidR="003F6A0C" w:rsidRPr="005337D4">
        <w:rPr>
          <w:rFonts w:cstheme="minorHAnsi"/>
          <w:lang w:val="eu-ES"/>
        </w:rPr>
        <w:t>lasterketak</w:t>
      </w:r>
      <w:r w:rsidRPr="005337D4">
        <w:rPr>
          <w:rFonts w:cstheme="minorHAnsi"/>
          <w:lang w:val="eu-ES"/>
        </w:rPr>
        <w:t xml:space="preserve"> egitea </w:t>
      </w:r>
      <w:r w:rsidR="006D0798" w:rsidRPr="005337D4">
        <w:rPr>
          <w:rFonts w:cstheme="minorHAnsi"/>
          <w:b/>
          <w:lang w:val="eu-ES"/>
        </w:rPr>
        <w:t>(62</w:t>
      </w:r>
      <w:r w:rsidRPr="005337D4">
        <w:rPr>
          <w:rFonts w:cstheme="minorHAnsi"/>
          <w:b/>
          <w:lang w:val="eu-ES"/>
        </w:rPr>
        <w:t>).</w:t>
      </w:r>
      <w:r w:rsidRPr="005337D4">
        <w:rPr>
          <w:rFonts w:cstheme="minorHAnsi"/>
          <w:lang w:val="eu-ES"/>
        </w:rPr>
        <w:t xml:space="preserve">  </w:t>
      </w:r>
      <w:r w:rsidRPr="005337D4">
        <w:rPr>
          <w:rFonts w:cstheme="minorHAnsi"/>
          <w:i/>
          <w:lang w:val="eu-ES"/>
        </w:rPr>
        <w:t xml:space="preserve"> </w:t>
      </w:r>
    </w:p>
    <w:p w:rsidR="002233C0" w:rsidRPr="005337D4" w:rsidRDefault="002233C0" w:rsidP="002233C0">
      <w:pPr>
        <w:ind w:firstLine="709"/>
        <w:jc w:val="both"/>
        <w:rPr>
          <w:rFonts w:cstheme="minorHAnsi"/>
          <w:lang w:val="eu-ES"/>
        </w:rPr>
      </w:pPr>
      <w:r w:rsidRPr="005337D4">
        <w:rPr>
          <w:rFonts w:cstheme="minorHAnsi"/>
          <w:lang w:val="eu-ES"/>
        </w:rPr>
        <w:t xml:space="preserve">Deshidratazioak ere badu eragina tenperatura erregulatzeko mekanismoan; jaitsi egiten baitu plasman dagoen bolumena eta zaildu hozte-prozesua. Ikerketa batek dioenez, galtzen den %1 bakoitzeko, 0.22º C igotzen da tenperatura. Eta, horretaz gain, %75ekoa baino handiagoa bada ingurune-hezetasuna, lurrunketa-prozesua ez da eraginkorra </w:t>
      </w:r>
      <w:r w:rsidR="006D0798" w:rsidRPr="005337D4">
        <w:rPr>
          <w:rFonts w:cstheme="minorHAnsi"/>
          <w:b/>
          <w:lang w:val="eu-ES"/>
        </w:rPr>
        <w:t>(63</w:t>
      </w:r>
      <w:r w:rsidRPr="005337D4">
        <w:rPr>
          <w:rFonts w:cstheme="minorHAnsi"/>
          <w:b/>
          <w:lang w:val="eu-ES"/>
        </w:rPr>
        <w:t>).</w:t>
      </w:r>
      <w:r w:rsidRPr="005337D4">
        <w:rPr>
          <w:rFonts w:cstheme="minorHAnsi"/>
          <w:lang w:val="eu-ES"/>
        </w:rPr>
        <w:t xml:space="preserve"> </w:t>
      </w:r>
    </w:p>
    <w:p w:rsidR="002233C0" w:rsidRPr="005337D4" w:rsidRDefault="002233C0" w:rsidP="002233C0">
      <w:pPr>
        <w:ind w:firstLine="709"/>
        <w:jc w:val="both"/>
        <w:rPr>
          <w:rFonts w:cstheme="minorHAnsi"/>
          <w:lang w:val="eu-ES"/>
        </w:rPr>
      </w:pPr>
      <w:r w:rsidRPr="005337D4">
        <w:rPr>
          <w:rFonts w:cstheme="minorHAnsi"/>
          <w:lang w:val="eu-ES"/>
        </w:rPr>
        <w:t xml:space="preserve">Gorputzeko tenperaturaren arabera, hiru sailetan bereiz ditzakegu beroak eragindako kalteak:  </w:t>
      </w:r>
    </w:p>
    <w:p w:rsidR="002233C0" w:rsidRPr="005337D4" w:rsidRDefault="002233C0" w:rsidP="002233C0">
      <w:pPr>
        <w:pStyle w:val="Prrafodelista"/>
        <w:numPr>
          <w:ilvl w:val="0"/>
          <w:numId w:val="3"/>
        </w:numPr>
        <w:jc w:val="both"/>
        <w:rPr>
          <w:rFonts w:cstheme="minorHAnsi"/>
          <w:lang w:val="eu-ES"/>
        </w:rPr>
      </w:pPr>
      <w:r w:rsidRPr="005337D4">
        <w:rPr>
          <w:rFonts w:cstheme="minorHAnsi"/>
          <w:lang w:val="eu-ES"/>
        </w:rPr>
        <w:t xml:space="preserve">38,5-40ºC artean: beroak eragindako akidura. Ez dago eraso neurologikorik, baina </w:t>
      </w:r>
      <w:r w:rsidR="002B1BC1" w:rsidRPr="005337D4">
        <w:rPr>
          <w:rFonts w:cstheme="minorHAnsi"/>
          <w:lang w:val="eu-ES"/>
        </w:rPr>
        <w:t>ariketa fisikoa egiten jarraitzea zaila da</w:t>
      </w:r>
      <w:r w:rsidRPr="005337D4">
        <w:rPr>
          <w:rFonts w:cstheme="minorHAnsi"/>
          <w:lang w:val="eu-ES"/>
        </w:rPr>
        <w:t xml:space="preserve">. Tenperatura erregulatzeko mekanismoak mantendu egiten dira, eta gomendagarria da lehenbailehen hidratatzen hastea. </w:t>
      </w:r>
    </w:p>
    <w:p w:rsidR="002233C0" w:rsidRPr="005337D4" w:rsidRDefault="002233C0" w:rsidP="002233C0">
      <w:pPr>
        <w:pStyle w:val="Prrafodelista"/>
        <w:rPr>
          <w:rFonts w:cstheme="minorHAnsi"/>
          <w:lang w:val="eu-ES"/>
        </w:rPr>
      </w:pPr>
    </w:p>
    <w:p w:rsidR="002233C0" w:rsidRPr="005337D4" w:rsidRDefault="002233C0" w:rsidP="002233C0">
      <w:pPr>
        <w:pStyle w:val="Prrafodelista"/>
        <w:numPr>
          <w:ilvl w:val="0"/>
          <w:numId w:val="3"/>
        </w:numPr>
        <w:jc w:val="both"/>
        <w:rPr>
          <w:rFonts w:cstheme="minorHAnsi"/>
          <w:lang w:val="eu-ES"/>
        </w:rPr>
      </w:pPr>
      <w:r w:rsidRPr="005337D4">
        <w:rPr>
          <w:rFonts w:cstheme="minorHAnsi"/>
          <w:lang w:val="eu-ES"/>
        </w:rPr>
        <w:t xml:space="preserve"> 40-40,5ºC artean: bero</w:t>
      </w:r>
      <w:r w:rsidR="003F6A0C" w:rsidRPr="005337D4">
        <w:rPr>
          <w:rFonts w:cstheme="minorHAnsi"/>
          <w:lang w:val="eu-ES"/>
        </w:rPr>
        <w:t>ak eragindako lesioa. O</w:t>
      </w:r>
      <w:r w:rsidRPr="005337D4">
        <w:rPr>
          <w:rFonts w:cstheme="minorHAnsi"/>
          <w:lang w:val="eu-ES"/>
        </w:rPr>
        <w:t>rganoen lesioak agertzen dira, baina eraso neurologiko gabe. Maizen kaltetutako organoak izaten dira muskuluak, giltzurruna eta gibela, eta azidosi metabolikoa agertu ohi da.</w:t>
      </w:r>
    </w:p>
    <w:p w:rsidR="002233C0" w:rsidRPr="005337D4" w:rsidRDefault="002233C0" w:rsidP="002233C0">
      <w:pPr>
        <w:pStyle w:val="Prrafodelista"/>
        <w:rPr>
          <w:rFonts w:cstheme="minorHAnsi"/>
          <w:lang w:val="eu-ES"/>
        </w:rPr>
      </w:pPr>
    </w:p>
    <w:p w:rsidR="002233C0" w:rsidRPr="005337D4" w:rsidRDefault="002233C0" w:rsidP="002233C0">
      <w:pPr>
        <w:pStyle w:val="Prrafodelista"/>
        <w:numPr>
          <w:ilvl w:val="0"/>
          <w:numId w:val="3"/>
        </w:numPr>
        <w:jc w:val="both"/>
        <w:rPr>
          <w:rFonts w:cstheme="minorHAnsi"/>
          <w:lang w:val="eu-ES"/>
        </w:rPr>
      </w:pPr>
      <w:r w:rsidRPr="005337D4">
        <w:rPr>
          <w:rFonts w:cstheme="minorHAnsi"/>
          <w:lang w:val="eu-ES"/>
        </w:rPr>
        <w:t xml:space="preserve">&gt;40,5ºC: bero-kolpea. Hauxe da egoerarik larriena. Tenperatura erregulatzeko mekanismoek huts egitean </w:t>
      </w:r>
      <w:r w:rsidR="00A13339" w:rsidRPr="005337D4">
        <w:rPr>
          <w:rFonts w:cstheme="minorHAnsi"/>
          <w:lang w:val="eu-ES"/>
        </w:rPr>
        <w:t>agertzen</w:t>
      </w:r>
      <w:r w:rsidRPr="005337D4">
        <w:rPr>
          <w:rFonts w:cstheme="minorHAnsi"/>
          <w:lang w:val="eu-ES"/>
        </w:rPr>
        <w:t xml:space="preserve"> da. Garun, giltzurrun, muskulu eta gibelari erasaten die. Funtsezkoa da hozte azkarra, ondorio larriak edo heriotza ekiditeko. Sintomak desorientazioa, buruko mina, </w:t>
      </w:r>
      <w:r w:rsidR="00A13339" w:rsidRPr="005337D4">
        <w:rPr>
          <w:rFonts w:cstheme="minorHAnsi"/>
          <w:lang w:val="eu-ES"/>
        </w:rPr>
        <w:t>aztoramena</w:t>
      </w:r>
      <w:r w:rsidRPr="005337D4">
        <w:rPr>
          <w:rFonts w:cstheme="minorHAnsi"/>
          <w:lang w:val="eu-ES"/>
        </w:rPr>
        <w:t>, suminkortasuna, konfusioa edo koma</w:t>
      </w:r>
      <w:r w:rsidR="00B70F63" w:rsidRPr="005337D4">
        <w:rPr>
          <w:rFonts w:cstheme="minorHAnsi"/>
          <w:lang w:val="eu-ES"/>
        </w:rPr>
        <w:t xml:space="preserve"> izan daitezke</w:t>
      </w:r>
      <w:r w:rsidRPr="005337D4">
        <w:rPr>
          <w:rFonts w:cstheme="minorHAnsi"/>
          <w:lang w:val="eu-ES"/>
        </w:rPr>
        <w:t xml:space="preserve">. </w:t>
      </w:r>
    </w:p>
    <w:p w:rsidR="002233C0" w:rsidRPr="005337D4" w:rsidRDefault="002233C0" w:rsidP="002233C0">
      <w:pPr>
        <w:ind w:firstLine="720"/>
        <w:jc w:val="both"/>
        <w:rPr>
          <w:rFonts w:cstheme="minorHAnsi"/>
          <w:b/>
          <w:lang w:val="eu-ES"/>
        </w:rPr>
      </w:pPr>
      <w:r w:rsidRPr="005337D4">
        <w:rPr>
          <w:rFonts w:cstheme="minorHAnsi"/>
          <w:lang w:val="eu-ES"/>
        </w:rPr>
        <w:t>Bero-kolpea lotuta dago ingurugiroko tenperatura, hezetasun-maila eta lasterketaren erritmoarekin, baina ez pertsonaren hidratazio-maila edo arazo kardiobaskularrekin</w:t>
      </w:r>
      <w:r w:rsidR="002B1BC1" w:rsidRPr="005337D4">
        <w:rPr>
          <w:rFonts w:cstheme="minorHAnsi"/>
          <w:lang w:val="eu-ES"/>
        </w:rPr>
        <w:t xml:space="preserve"> </w:t>
      </w:r>
      <w:r w:rsidR="006D0798" w:rsidRPr="005337D4">
        <w:rPr>
          <w:rFonts w:cstheme="minorHAnsi"/>
          <w:b/>
          <w:lang w:val="eu-ES"/>
        </w:rPr>
        <w:t>(64</w:t>
      </w:r>
      <w:r w:rsidR="002B1BC1" w:rsidRPr="005337D4">
        <w:rPr>
          <w:rFonts w:cstheme="minorHAnsi"/>
          <w:b/>
          <w:lang w:val="eu-ES"/>
        </w:rPr>
        <w:t>)</w:t>
      </w:r>
      <w:r w:rsidRPr="005337D4">
        <w:rPr>
          <w:rFonts w:cstheme="minorHAnsi"/>
          <w:lang w:val="eu-ES"/>
        </w:rPr>
        <w:t xml:space="preserve">. </w:t>
      </w:r>
      <w:r w:rsidR="002B1BC1" w:rsidRPr="005337D4">
        <w:rPr>
          <w:rFonts w:cstheme="minorHAnsi"/>
          <w:lang w:val="eu-ES"/>
        </w:rPr>
        <w:t xml:space="preserve">Egoera fisikoaren hobekuntzak dena den, beroaren aklimatazioan laguntzen du </w:t>
      </w:r>
      <w:r w:rsidR="002B1BC1" w:rsidRPr="005337D4">
        <w:rPr>
          <w:rFonts w:cstheme="minorHAnsi"/>
          <w:b/>
          <w:lang w:val="eu-ES"/>
        </w:rPr>
        <w:t>(6</w:t>
      </w:r>
      <w:r w:rsidR="006D0798" w:rsidRPr="005337D4">
        <w:rPr>
          <w:rFonts w:cstheme="minorHAnsi"/>
          <w:b/>
          <w:lang w:val="eu-ES"/>
        </w:rPr>
        <w:t>5</w:t>
      </w:r>
      <w:r w:rsidR="002B1BC1" w:rsidRPr="005337D4">
        <w:rPr>
          <w:rFonts w:cstheme="minorHAnsi"/>
          <w:b/>
          <w:lang w:val="eu-ES"/>
        </w:rPr>
        <w:t>)</w:t>
      </w:r>
      <w:r w:rsidR="002B1BC1" w:rsidRPr="005337D4">
        <w:rPr>
          <w:rFonts w:cstheme="minorHAnsi"/>
          <w:lang w:val="eu-ES"/>
        </w:rPr>
        <w:t xml:space="preserve">. </w:t>
      </w:r>
      <w:r w:rsidRPr="005337D4">
        <w:rPr>
          <w:rFonts w:cstheme="minorHAnsi"/>
          <w:lang w:val="eu-ES"/>
        </w:rPr>
        <w:t xml:space="preserve">Ondorengo taulan ditugu azken urteetako Behobia/San Sebastian </w:t>
      </w:r>
      <w:r w:rsidR="00B70F63" w:rsidRPr="005337D4">
        <w:rPr>
          <w:rFonts w:cstheme="minorHAnsi"/>
          <w:lang w:val="eu-ES"/>
        </w:rPr>
        <w:t>20 km-ko lasterketan</w:t>
      </w:r>
      <w:r w:rsidRPr="005337D4">
        <w:rPr>
          <w:rFonts w:cstheme="minorHAnsi"/>
          <w:lang w:val="eu-ES"/>
        </w:rPr>
        <w:t xml:space="preserve"> </w:t>
      </w:r>
      <w:r w:rsidR="00B70F63" w:rsidRPr="005337D4">
        <w:rPr>
          <w:rFonts w:cstheme="minorHAnsi"/>
          <w:lang w:val="eu-ES"/>
        </w:rPr>
        <w:t>egindako</w:t>
      </w:r>
      <w:r w:rsidRPr="005337D4">
        <w:rPr>
          <w:rFonts w:cstheme="minorHAnsi"/>
          <w:lang w:val="eu-ES"/>
        </w:rPr>
        <w:t xml:space="preserve"> hartapenak eta zer eragin izan duen ingurugiroko tenperaturak </w:t>
      </w:r>
      <w:r w:rsidR="00B70F63" w:rsidRPr="005337D4">
        <w:rPr>
          <w:rFonts w:cstheme="minorHAnsi"/>
          <w:lang w:val="eu-ES"/>
        </w:rPr>
        <w:t>osasun arreta</w:t>
      </w:r>
      <w:r w:rsidRPr="005337D4">
        <w:rPr>
          <w:rFonts w:cstheme="minorHAnsi"/>
          <w:lang w:val="eu-ES"/>
        </w:rPr>
        <w:t xml:space="preserve"> kopuruan</w:t>
      </w:r>
      <w:r w:rsidR="002B1BC1" w:rsidRPr="005337D4">
        <w:rPr>
          <w:rFonts w:cstheme="minorHAnsi"/>
          <w:lang w:val="eu-ES"/>
        </w:rPr>
        <w:t xml:space="preserve"> </w:t>
      </w:r>
      <w:r w:rsidR="002B1BC1" w:rsidRPr="005337D4">
        <w:rPr>
          <w:rFonts w:cstheme="minorHAnsi"/>
          <w:b/>
          <w:lang w:val="eu-ES"/>
        </w:rPr>
        <w:t>(</w:t>
      </w:r>
      <w:r w:rsidR="006D0798" w:rsidRPr="005337D4">
        <w:rPr>
          <w:rFonts w:cstheme="minorHAnsi"/>
          <w:b/>
          <w:lang w:val="eu-ES"/>
        </w:rPr>
        <w:t>66</w:t>
      </w:r>
      <w:r w:rsidR="002B1BC1" w:rsidRPr="005337D4">
        <w:rPr>
          <w:rFonts w:cstheme="minorHAnsi"/>
          <w:b/>
          <w:lang w:val="eu-ES"/>
        </w:rPr>
        <w:t>)</w:t>
      </w:r>
      <w:r w:rsidRPr="005337D4">
        <w:rPr>
          <w:rFonts w:cstheme="minorHAnsi"/>
          <w:b/>
          <w:lang w:val="eu-ES"/>
        </w:rPr>
        <w:t>.</w:t>
      </w:r>
    </w:p>
    <w:p w:rsidR="00B81A5D" w:rsidRPr="005337D4" w:rsidRDefault="00B81A5D" w:rsidP="002233C0">
      <w:pPr>
        <w:ind w:firstLine="720"/>
        <w:jc w:val="both"/>
        <w:rPr>
          <w:rFonts w:cstheme="minorHAnsi"/>
          <w:b/>
          <w:lang w:val="eu-ES"/>
        </w:rPr>
      </w:pPr>
    </w:p>
    <w:p w:rsidR="00B81A5D" w:rsidRPr="005337D4" w:rsidRDefault="00B81A5D" w:rsidP="002233C0">
      <w:pPr>
        <w:ind w:firstLine="720"/>
        <w:jc w:val="both"/>
        <w:rPr>
          <w:rFonts w:cstheme="minorHAnsi"/>
          <w:b/>
          <w:lang w:val="eu-ES"/>
        </w:rPr>
      </w:pPr>
    </w:p>
    <w:p w:rsidR="00B81A5D" w:rsidRPr="005337D4" w:rsidRDefault="00B81A5D" w:rsidP="002233C0">
      <w:pPr>
        <w:ind w:firstLine="720"/>
        <w:jc w:val="both"/>
        <w:rPr>
          <w:rFonts w:cstheme="minorHAnsi"/>
          <w:b/>
          <w:lang w:val="eu-ES"/>
        </w:rPr>
      </w:pPr>
    </w:p>
    <w:p w:rsidR="00B81A5D" w:rsidRPr="005337D4" w:rsidRDefault="00B81A5D" w:rsidP="002233C0">
      <w:pPr>
        <w:ind w:firstLine="720"/>
        <w:jc w:val="both"/>
        <w:rPr>
          <w:rFonts w:cstheme="minorHAnsi"/>
          <w:b/>
          <w:lang w:val="eu-ES"/>
        </w:rPr>
      </w:pPr>
    </w:p>
    <w:tbl>
      <w:tblPr>
        <w:tblStyle w:val="Sombreadoclaro1"/>
        <w:tblpPr w:leftFromText="141" w:rightFromText="141" w:vertAnchor="text" w:horzAnchor="margin" w:tblpX="392" w:tblpY="428"/>
        <w:tblW w:w="8330" w:type="dxa"/>
        <w:tblLayout w:type="fixed"/>
        <w:tblLook w:val="04A0"/>
      </w:tblPr>
      <w:tblGrid>
        <w:gridCol w:w="675"/>
        <w:gridCol w:w="1134"/>
        <w:gridCol w:w="1276"/>
        <w:gridCol w:w="1418"/>
        <w:gridCol w:w="850"/>
        <w:gridCol w:w="709"/>
        <w:gridCol w:w="1276"/>
        <w:gridCol w:w="992"/>
      </w:tblGrid>
      <w:tr w:rsidR="008F5A6A" w:rsidRPr="005337D4" w:rsidTr="00986E5E">
        <w:trPr>
          <w:cnfStyle w:val="100000000000"/>
          <w:trHeight w:val="507"/>
        </w:trPr>
        <w:tc>
          <w:tcPr>
            <w:cnfStyle w:val="001000000000"/>
            <w:tcW w:w="675" w:type="dxa"/>
          </w:tcPr>
          <w:p w:rsidR="008F5A6A" w:rsidRPr="005337D4" w:rsidRDefault="008F5A6A" w:rsidP="00986E5E">
            <w:pPr>
              <w:pStyle w:val="Prrafodelista"/>
              <w:spacing w:after="120"/>
              <w:ind w:left="0"/>
              <w:jc w:val="both"/>
              <w:rPr>
                <w:rFonts w:ascii="Times New Roman" w:hAnsi="Times New Roman" w:cs="Times New Roman"/>
                <w:color w:val="auto"/>
                <w:sz w:val="18"/>
              </w:rPr>
            </w:pPr>
            <w:r w:rsidRPr="005337D4">
              <w:rPr>
                <w:rFonts w:ascii="Times New Roman" w:hAnsi="Times New Roman" w:cs="Times New Roman"/>
                <w:color w:val="auto"/>
                <w:sz w:val="18"/>
              </w:rPr>
              <w:lastRenderedPageBreak/>
              <w:t>Data</w:t>
            </w:r>
          </w:p>
        </w:tc>
        <w:tc>
          <w:tcPr>
            <w:tcW w:w="1134" w:type="dxa"/>
          </w:tcPr>
          <w:p w:rsidR="008F5A6A" w:rsidRPr="005337D4" w:rsidRDefault="008F5A6A" w:rsidP="00986E5E">
            <w:pPr>
              <w:pStyle w:val="Prrafodelista"/>
              <w:spacing w:after="120"/>
              <w:ind w:left="0"/>
              <w:jc w:val="both"/>
              <w:cnfStyle w:val="100000000000"/>
              <w:rPr>
                <w:rFonts w:ascii="Times New Roman" w:hAnsi="Times New Roman" w:cs="Times New Roman"/>
                <w:color w:val="auto"/>
                <w:sz w:val="18"/>
              </w:rPr>
            </w:pPr>
            <w:r w:rsidRPr="005337D4">
              <w:rPr>
                <w:rFonts w:ascii="Times New Roman" w:hAnsi="Times New Roman" w:cs="Times New Roman"/>
                <w:color w:val="auto"/>
                <w:sz w:val="18"/>
              </w:rPr>
              <w:t>Partehartz.</w:t>
            </w:r>
          </w:p>
        </w:tc>
        <w:tc>
          <w:tcPr>
            <w:tcW w:w="1276" w:type="dxa"/>
          </w:tcPr>
          <w:p w:rsidR="008F5A6A" w:rsidRPr="005337D4" w:rsidRDefault="008F5A6A" w:rsidP="00986E5E">
            <w:pPr>
              <w:pStyle w:val="Prrafodelista"/>
              <w:spacing w:after="120"/>
              <w:ind w:left="0"/>
              <w:jc w:val="both"/>
              <w:cnfStyle w:val="100000000000"/>
              <w:rPr>
                <w:rFonts w:ascii="Times New Roman" w:hAnsi="Times New Roman" w:cs="Times New Roman"/>
                <w:color w:val="auto"/>
                <w:sz w:val="18"/>
              </w:rPr>
            </w:pPr>
            <w:r w:rsidRPr="005337D4">
              <w:rPr>
                <w:rFonts w:ascii="Times New Roman" w:hAnsi="Times New Roman" w:cs="Times New Roman"/>
                <w:color w:val="auto"/>
                <w:sz w:val="18"/>
              </w:rPr>
              <w:t>Izen emateak</w:t>
            </w:r>
          </w:p>
        </w:tc>
        <w:tc>
          <w:tcPr>
            <w:tcW w:w="1418" w:type="dxa"/>
          </w:tcPr>
          <w:p w:rsidR="008F5A6A" w:rsidRPr="005337D4" w:rsidRDefault="008F5A6A" w:rsidP="00986E5E">
            <w:pPr>
              <w:pStyle w:val="Prrafodelista"/>
              <w:spacing w:after="120"/>
              <w:ind w:left="0"/>
              <w:jc w:val="both"/>
              <w:cnfStyle w:val="100000000000"/>
              <w:rPr>
                <w:rFonts w:ascii="Times New Roman" w:hAnsi="Times New Roman" w:cs="Times New Roman"/>
                <w:color w:val="auto"/>
                <w:sz w:val="18"/>
              </w:rPr>
            </w:pPr>
            <w:r w:rsidRPr="005337D4">
              <w:rPr>
                <w:rFonts w:ascii="Times New Roman" w:hAnsi="Times New Roman" w:cs="Times New Roman"/>
                <w:color w:val="auto"/>
                <w:sz w:val="18"/>
              </w:rPr>
              <w:t>Partehartz. %</w:t>
            </w:r>
          </w:p>
        </w:tc>
        <w:tc>
          <w:tcPr>
            <w:tcW w:w="850" w:type="dxa"/>
          </w:tcPr>
          <w:p w:rsidR="008F5A6A" w:rsidRPr="005337D4" w:rsidRDefault="008F5A6A" w:rsidP="00986E5E">
            <w:pPr>
              <w:pStyle w:val="Prrafodelista"/>
              <w:spacing w:after="120"/>
              <w:ind w:left="0"/>
              <w:jc w:val="both"/>
              <w:cnfStyle w:val="100000000000"/>
              <w:rPr>
                <w:rFonts w:ascii="Times New Roman" w:hAnsi="Times New Roman" w:cs="Times New Roman"/>
                <w:color w:val="auto"/>
                <w:sz w:val="18"/>
              </w:rPr>
            </w:pPr>
            <w:r w:rsidRPr="005337D4">
              <w:rPr>
                <w:rFonts w:ascii="Times New Roman" w:hAnsi="Times New Roman" w:cs="Times New Roman"/>
                <w:color w:val="auto"/>
                <w:sz w:val="18"/>
              </w:rPr>
              <w:t>T ª (ºC)</w:t>
            </w:r>
          </w:p>
        </w:tc>
        <w:tc>
          <w:tcPr>
            <w:tcW w:w="709" w:type="dxa"/>
          </w:tcPr>
          <w:p w:rsidR="008F5A6A" w:rsidRPr="005337D4" w:rsidRDefault="008F5A6A" w:rsidP="00986E5E">
            <w:pPr>
              <w:pStyle w:val="Prrafodelista"/>
              <w:spacing w:after="120"/>
              <w:ind w:left="0"/>
              <w:jc w:val="both"/>
              <w:cnfStyle w:val="100000000000"/>
              <w:rPr>
                <w:rFonts w:ascii="Times New Roman" w:hAnsi="Times New Roman" w:cs="Times New Roman"/>
                <w:color w:val="auto"/>
                <w:sz w:val="18"/>
              </w:rPr>
            </w:pPr>
            <w:r w:rsidRPr="005337D4">
              <w:rPr>
                <w:rFonts w:ascii="Times New Roman" w:hAnsi="Times New Roman" w:cs="Times New Roman"/>
                <w:color w:val="auto"/>
                <w:sz w:val="18"/>
              </w:rPr>
              <w:t>Hezet.</w:t>
            </w:r>
          </w:p>
        </w:tc>
        <w:tc>
          <w:tcPr>
            <w:tcW w:w="1276" w:type="dxa"/>
          </w:tcPr>
          <w:p w:rsidR="008F5A6A" w:rsidRPr="005337D4" w:rsidRDefault="008F5A6A" w:rsidP="00986E5E">
            <w:pPr>
              <w:pStyle w:val="Prrafodelista"/>
              <w:spacing w:after="120"/>
              <w:ind w:left="0"/>
              <w:jc w:val="both"/>
              <w:cnfStyle w:val="100000000000"/>
              <w:rPr>
                <w:rFonts w:ascii="Times New Roman" w:hAnsi="Times New Roman" w:cs="Times New Roman"/>
                <w:color w:val="auto"/>
                <w:sz w:val="18"/>
              </w:rPr>
            </w:pPr>
            <w:r w:rsidRPr="005337D4">
              <w:rPr>
                <w:rFonts w:ascii="Times New Roman" w:hAnsi="Times New Roman" w:cs="Times New Roman"/>
                <w:color w:val="auto"/>
                <w:sz w:val="18"/>
              </w:rPr>
              <w:t>Haizea</w:t>
            </w:r>
          </w:p>
        </w:tc>
        <w:tc>
          <w:tcPr>
            <w:tcW w:w="992" w:type="dxa"/>
          </w:tcPr>
          <w:p w:rsidR="008F5A6A" w:rsidRPr="005337D4" w:rsidRDefault="008F5A6A" w:rsidP="00986E5E">
            <w:pPr>
              <w:pStyle w:val="Prrafodelista"/>
              <w:spacing w:after="120"/>
              <w:ind w:left="0"/>
              <w:jc w:val="both"/>
              <w:cnfStyle w:val="100000000000"/>
              <w:rPr>
                <w:rFonts w:ascii="Times New Roman" w:hAnsi="Times New Roman" w:cs="Times New Roman"/>
                <w:color w:val="auto"/>
                <w:sz w:val="18"/>
              </w:rPr>
            </w:pPr>
            <w:r w:rsidRPr="005337D4">
              <w:rPr>
                <w:rFonts w:ascii="Times New Roman" w:hAnsi="Times New Roman" w:cs="Times New Roman"/>
                <w:color w:val="auto"/>
                <w:sz w:val="18"/>
              </w:rPr>
              <w:t>Artatzeak</w:t>
            </w:r>
          </w:p>
        </w:tc>
      </w:tr>
      <w:tr w:rsidR="008F5A6A" w:rsidRPr="005337D4" w:rsidTr="00986E5E">
        <w:trPr>
          <w:cnfStyle w:val="000000100000"/>
          <w:trHeight w:val="264"/>
        </w:trPr>
        <w:tc>
          <w:tcPr>
            <w:cnfStyle w:val="001000000000"/>
            <w:tcW w:w="675" w:type="dxa"/>
          </w:tcPr>
          <w:p w:rsidR="008F5A6A" w:rsidRPr="005337D4" w:rsidRDefault="008F5A6A" w:rsidP="00986E5E">
            <w:pPr>
              <w:pStyle w:val="Prrafodelista"/>
              <w:ind w:left="0"/>
              <w:jc w:val="both"/>
              <w:rPr>
                <w:rFonts w:ascii="Times New Roman" w:hAnsi="Times New Roman" w:cs="Times New Roman"/>
                <w:color w:val="auto"/>
                <w:sz w:val="18"/>
              </w:rPr>
            </w:pPr>
            <w:r w:rsidRPr="005337D4">
              <w:rPr>
                <w:rFonts w:ascii="Times New Roman" w:hAnsi="Times New Roman" w:cs="Times New Roman"/>
                <w:color w:val="auto"/>
                <w:sz w:val="18"/>
              </w:rPr>
              <w:t>2007</w:t>
            </w:r>
          </w:p>
        </w:tc>
        <w:tc>
          <w:tcPr>
            <w:tcW w:w="1134" w:type="dxa"/>
          </w:tcPr>
          <w:p w:rsidR="008F5A6A" w:rsidRPr="005337D4" w:rsidRDefault="008F5A6A" w:rsidP="00986E5E">
            <w:pPr>
              <w:pStyle w:val="Prrafodelista"/>
              <w:ind w:left="0"/>
              <w:jc w:val="both"/>
              <w:cnfStyle w:val="000000100000"/>
              <w:rPr>
                <w:rFonts w:ascii="Times New Roman" w:hAnsi="Times New Roman" w:cs="Times New Roman"/>
                <w:color w:val="auto"/>
                <w:sz w:val="18"/>
              </w:rPr>
            </w:pPr>
            <w:r w:rsidRPr="005337D4">
              <w:rPr>
                <w:rFonts w:ascii="Times New Roman" w:hAnsi="Times New Roman" w:cs="Times New Roman"/>
                <w:color w:val="auto"/>
                <w:sz w:val="18"/>
              </w:rPr>
              <w:t>12683</w:t>
            </w:r>
          </w:p>
        </w:tc>
        <w:tc>
          <w:tcPr>
            <w:tcW w:w="1276" w:type="dxa"/>
          </w:tcPr>
          <w:p w:rsidR="008F5A6A" w:rsidRPr="005337D4" w:rsidRDefault="008F5A6A" w:rsidP="00986E5E">
            <w:pPr>
              <w:pStyle w:val="Prrafodelista"/>
              <w:ind w:left="0"/>
              <w:jc w:val="both"/>
              <w:cnfStyle w:val="000000100000"/>
              <w:rPr>
                <w:rFonts w:ascii="Times New Roman" w:hAnsi="Times New Roman" w:cs="Times New Roman"/>
                <w:color w:val="auto"/>
                <w:sz w:val="18"/>
              </w:rPr>
            </w:pPr>
            <w:r w:rsidRPr="005337D4">
              <w:rPr>
                <w:rFonts w:ascii="Times New Roman" w:hAnsi="Times New Roman" w:cs="Times New Roman"/>
                <w:color w:val="auto"/>
                <w:sz w:val="18"/>
              </w:rPr>
              <w:t>15068</w:t>
            </w:r>
          </w:p>
        </w:tc>
        <w:tc>
          <w:tcPr>
            <w:tcW w:w="1418" w:type="dxa"/>
          </w:tcPr>
          <w:p w:rsidR="008F5A6A" w:rsidRPr="005337D4" w:rsidRDefault="008F5A6A" w:rsidP="00986E5E">
            <w:pPr>
              <w:pStyle w:val="Prrafodelista"/>
              <w:ind w:left="0"/>
              <w:jc w:val="both"/>
              <w:cnfStyle w:val="000000100000"/>
              <w:rPr>
                <w:rFonts w:ascii="Times New Roman" w:hAnsi="Times New Roman" w:cs="Times New Roman"/>
                <w:color w:val="auto"/>
                <w:sz w:val="18"/>
              </w:rPr>
            </w:pPr>
            <w:r w:rsidRPr="005337D4">
              <w:rPr>
                <w:rFonts w:ascii="Times New Roman" w:hAnsi="Times New Roman" w:cs="Times New Roman"/>
                <w:color w:val="auto"/>
                <w:sz w:val="18"/>
              </w:rPr>
              <w:t>%84</w:t>
            </w:r>
          </w:p>
        </w:tc>
        <w:tc>
          <w:tcPr>
            <w:tcW w:w="850" w:type="dxa"/>
          </w:tcPr>
          <w:p w:rsidR="008F5A6A" w:rsidRPr="005337D4" w:rsidRDefault="008F5A6A" w:rsidP="00986E5E">
            <w:pPr>
              <w:pStyle w:val="Prrafodelista"/>
              <w:ind w:left="0"/>
              <w:jc w:val="both"/>
              <w:cnfStyle w:val="000000100000"/>
              <w:rPr>
                <w:rFonts w:ascii="Times New Roman" w:hAnsi="Times New Roman" w:cs="Times New Roman"/>
                <w:color w:val="auto"/>
                <w:sz w:val="18"/>
              </w:rPr>
            </w:pPr>
            <w:r w:rsidRPr="005337D4">
              <w:rPr>
                <w:rFonts w:ascii="Times New Roman" w:hAnsi="Times New Roman" w:cs="Times New Roman"/>
                <w:color w:val="auto"/>
                <w:sz w:val="18"/>
              </w:rPr>
              <w:t>11.2</w:t>
            </w:r>
          </w:p>
        </w:tc>
        <w:tc>
          <w:tcPr>
            <w:tcW w:w="709" w:type="dxa"/>
          </w:tcPr>
          <w:p w:rsidR="008F5A6A" w:rsidRPr="005337D4" w:rsidRDefault="008F5A6A" w:rsidP="00986E5E">
            <w:pPr>
              <w:pStyle w:val="Prrafodelista"/>
              <w:ind w:left="0"/>
              <w:jc w:val="both"/>
              <w:cnfStyle w:val="000000100000"/>
              <w:rPr>
                <w:rFonts w:ascii="Times New Roman" w:hAnsi="Times New Roman" w:cs="Times New Roman"/>
                <w:color w:val="auto"/>
                <w:sz w:val="18"/>
              </w:rPr>
            </w:pPr>
            <w:r w:rsidRPr="005337D4">
              <w:rPr>
                <w:rFonts w:ascii="Times New Roman" w:hAnsi="Times New Roman" w:cs="Times New Roman"/>
                <w:color w:val="auto"/>
                <w:sz w:val="18"/>
              </w:rPr>
              <w:t>%71</w:t>
            </w:r>
          </w:p>
        </w:tc>
        <w:tc>
          <w:tcPr>
            <w:tcW w:w="1276" w:type="dxa"/>
          </w:tcPr>
          <w:p w:rsidR="008F5A6A" w:rsidRPr="005337D4" w:rsidRDefault="008F5A6A" w:rsidP="00986E5E">
            <w:pPr>
              <w:pStyle w:val="Prrafodelista"/>
              <w:ind w:left="0"/>
              <w:jc w:val="both"/>
              <w:cnfStyle w:val="000000100000"/>
              <w:rPr>
                <w:rFonts w:ascii="Times New Roman" w:hAnsi="Times New Roman" w:cs="Times New Roman"/>
                <w:color w:val="auto"/>
                <w:sz w:val="18"/>
              </w:rPr>
            </w:pPr>
            <w:r w:rsidRPr="005337D4">
              <w:rPr>
                <w:rFonts w:ascii="Times New Roman" w:hAnsi="Times New Roman" w:cs="Times New Roman"/>
                <w:color w:val="auto"/>
                <w:sz w:val="18"/>
              </w:rPr>
              <w:t>N</w:t>
            </w:r>
          </w:p>
        </w:tc>
        <w:tc>
          <w:tcPr>
            <w:tcW w:w="992" w:type="dxa"/>
          </w:tcPr>
          <w:p w:rsidR="008F5A6A" w:rsidRPr="005337D4" w:rsidRDefault="008F5A6A" w:rsidP="00986E5E">
            <w:pPr>
              <w:pStyle w:val="Prrafodelista"/>
              <w:ind w:left="0"/>
              <w:jc w:val="both"/>
              <w:cnfStyle w:val="000000100000"/>
              <w:rPr>
                <w:rFonts w:ascii="Times New Roman" w:hAnsi="Times New Roman" w:cs="Times New Roman"/>
                <w:color w:val="auto"/>
                <w:sz w:val="18"/>
              </w:rPr>
            </w:pPr>
            <w:r w:rsidRPr="005337D4">
              <w:rPr>
                <w:rFonts w:ascii="Times New Roman" w:hAnsi="Times New Roman" w:cs="Times New Roman"/>
                <w:color w:val="auto"/>
                <w:sz w:val="18"/>
              </w:rPr>
              <w:t>82</w:t>
            </w:r>
          </w:p>
        </w:tc>
      </w:tr>
      <w:tr w:rsidR="008F5A6A" w:rsidRPr="005337D4" w:rsidTr="00986E5E">
        <w:trPr>
          <w:trHeight w:val="253"/>
        </w:trPr>
        <w:tc>
          <w:tcPr>
            <w:cnfStyle w:val="001000000000"/>
            <w:tcW w:w="675" w:type="dxa"/>
          </w:tcPr>
          <w:p w:rsidR="008F5A6A" w:rsidRPr="005337D4" w:rsidRDefault="008F5A6A" w:rsidP="00986E5E">
            <w:pPr>
              <w:pStyle w:val="Prrafodelista"/>
              <w:ind w:left="0"/>
              <w:jc w:val="both"/>
              <w:rPr>
                <w:rFonts w:ascii="Times New Roman" w:hAnsi="Times New Roman" w:cs="Times New Roman"/>
                <w:color w:val="auto"/>
                <w:sz w:val="18"/>
              </w:rPr>
            </w:pPr>
            <w:r w:rsidRPr="005337D4">
              <w:rPr>
                <w:rFonts w:ascii="Times New Roman" w:hAnsi="Times New Roman" w:cs="Times New Roman"/>
                <w:color w:val="auto"/>
                <w:sz w:val="18"/>
              </w:rPr>
              <w:t>2008</w:t>
            </w:r>
          </w:p>
        </w:tc>
        <w:tc>
          <w:tcPr>
            <w:tcW w:w="1134" w:type="dxa"/>
          </w:tcPr>
          <w:p w:rsidR="008F5A6A" w:rsidRPr="005337D4" w:rsidRDefault="008F5A6A" w:rsidP="00986E5E">
            <w:pPr>
              <w:pStyle w:val="Prrafodelista"/>
              <w:ind w:left="0"/>
              <w:jc w:val="both"/>
              <w:cnfStyle w:val="000000000000"/>
              <w:rPr>
                <w:rFonts w:ascii="Times New Roman" w:hAnsi="Times New Roman" w:cs="Times New Roman"/>
                <w:color w:val="auto"/>
                <w:sz w:val="18"/>
              </w:rPr>
            </w:pPr>
            <w:r w:rsidRPr="005337D4">
              <w:rPr>
                <w:rFonts w:ascii="Times New Roman" w:hAnsi="Times New Roman" w:cs="Times New Roman"/>
                <w:color w:val="auto"/>
                <w:sz w:val="18"/>
              </w:rPr>
              <w:t>13789</w:t>
            </w:r>
          </w:p>
        </w:tc>
        <w:tc>
          <w:tcPr>
            <w:tcW w:w="1276" w:type="dxa"/>
          </w:tcPr>
          <w:p w:rsidR="008F5A6A" w:rsidRPr="005337D4" w:rsidRDefault="008F5A6A" w:rsidP="00986E5E">
            <w:pPr>
              <w:pStyle w:val="Prrafodelista"/>
              <w:ind w:left="0"/>
              <w:jc w:val="both"/>
              <w:cnfStyle w:val="000000000000"/>
              <w:rPr>
                <w:rFonts w:ascii="Times New Roman" w:hAnsi="Times New Roman" w:cs="Times New Roman"/>
                <w:color w:val="auto"/>
                <w:sz w:val="18"/>
              </w:rPr>
            </w:pPr>
            <w:r w:rsidRPr="005337D4">
              <w:rPr>
                <w:rFonts w:ascii="Times New Roman" w:hAnsi="Times New Roman" w:cs="Times New Roman"/>
                <w:color w:val="auto"/>
                <w:sz w:val="18"/>
              </w:rPr>
              <w:t>16458</w:t>
            </w:r>
          </w:p>
        </w:tc>
        <w:tc>
          <w:tcPr>
            <w:tcW w:w="1418" w:type="dxa"/>
          </w:tcPr>
          <w:p w:rsidR="008F5A6A" w:rsidRPr="005337D4" w:rsidRDefault="008F5A6A" w:rsidP="00986E5E">
            <w:pPr>
              <w:pStyle w:val="Prrafodelista"/>
              <w:ind w:left="0"/>
              <w:jc w:val="both"/>
              <w:cnfStyle w:val="000000000000"/>
              <w:rPr>
                <w:rFonts w:ascii="Times New Roman" w:hAnsi="Times New Roman" w:cs="Times New Roman"/>
                <w:color w:val="auto"/>
                <w:sz w:val="18"/>
              </w:rPr>
            </w:pPr>
            <w:r w:rsidRPr="005337D4">
              <w:rPr>
                <w:rFonts w:ascii="Times New Roman" w:hAnsi="Times New Roman" w:cs="Times New Roman"/>
                <w:color w:val="auto"/>
                <w:sz w:val="18"/>
              </w:rPr>
              <w:t>%84</w:t>
            </w:r>
          </w:p>
        </w:tc>
        <w:tc>
          <w:tcPr>
            <w:tcW w:w="850" w:type="dxa"/>
          </w:tcPr>
          <w:p w:rsidR="008F5A6A" w:rsidRPr="005337D4" w:rsidRDefault="008F5A6A" w:rsidP="00986E5E">
            <w:pPr>
              <w:pStyle w:val="Prrafodelista"/>
              <w:ind w:left="0"/>
              <w:jc w:val="both"/>
              <w:cnfStyle w:val="000000000000"/>
              <w:rPr>
                <w:rFonts w:ascii="Times New Roman" w:hAnsi="Times New Roman" w:cs="Times New Roman"/>
                <w:color w:val="auto"/>
                <w:sz w:val="18"/>
              </w:rPr>
            </w:pPr>
            <w:r w:rsidRPr="005337D4">
              <w:rPr>
                <w:rFonts w:ascii="Times New Roman" w:hAnsi="Times New Roman" w:cs="Times New Roman"/>
                <w:color w:val="auto"/>
                <w:sz w:val="18"/>
              </w:rPr>
              <w:t>17.7</w:t>
            </w:r>
          </w:p>
        </w:tc>
        <w:tc>
          <w:tcPr>
            <w:tcW w:w="709" w:type="dxa"/>
          </w:tcPr>
          <w:p w:rsidR="008F5A6A" w:rsidRPr="005337D4" w:rsidRDefault="008F5A6A" w:rsidP="00986E5E">
            <w:pPr>
              <w:pStyle w:val="Prrafodelista"/>
              <w:ind w:left="0"/>
              <w:jc w:val="both"/>
              <w:cnfStyle w:val="000000000000"/>
              <w:rPr>
                <w:rFonts w:ascii="Times New Roman" w:hAnsi="Times New Roman" w:cs="Times New Roman"/>
                <w:color w:val="auto"/>
                <w:sz w:val="18"/>
              </w:rPr>
            </w:pPr>
            <w:r w:rsidRPr="005337D4">
              <w:rPr>
                <w:rFonts w:ascii="Times New Roman" w:hAnsi="Times New Roman" w:cs="Times New Roman"/>
                <w:color w:val="auto"/>
                <w:sz w:val="18"/>
              </w:rPr>
              <w:t>%43</w:t>
            </w:r>
          </w:p>
        </w:tc>
        <w:tc>
          <w:tcPr>
            <w:tcW w:w="1276" w:type="dxa"/>
          </w:tcPr>
          <w:p w:rsidR="008F5A6A" w:rsidRPr="005337D4" w:rsidRDefault="008F5A6A" w:rsidP="00986E5E">
            <w:pPr>
              <w:pStyle w:val="Prrafodelista"/>
              <w:ind w:left="0"/>
              <w:jc w:val="both"/>
              <w:cnfStyle w:val="000000000000"/>
              <w:rPr>
                <w:rFonts w:ascii="Times New Roman" w:hAnsi="Times New Roman" w:cs="Times New Roman"/>
                <w:color w:val="auto"/>
                <w:sz w:val="18"/>
              </w:rPr>
            </w:pPr>
            <w:r w:rsidRPr="005337D4">
              <w:rPr>
                <w:rFonts w:ascii="Times New Roman" w:hAnsi="Times New Roman" w:cs="Times New Roman"/>
                <w:color w:val="auto"/>
                <w:sz w:val="18"/>
              </w:rPr>
              <w:t>S</w:t>
            </w:r>
          </w:p>
        </w:tc>
        <w:tc>
          <w:tcPr>
            <w:tcW w:w="992" w:type="dxa"/>
          </w:tcPr>
          <w:p w:rsidR="008F5A6A" w:rsidRPr="005337D4" w:rsidRDefault="008F5A6A" w:rsidP="00986E5E">
            <w:pPr>
              <w:pStyle w:val="Prrafodelista"/>
              <w:ind w:left="0"/>
              <w:jc w:val="both"/>
              <w:cnfStyle w:val="000000000000"/>
              <w:rPr>
                <w:rFonts w:ascii="Times New Roman" w:hAnsi="Times New Roman" w:cs="Times New Roman"/>
                <w:color w:val="auto"/>
                <w:sz w:val="18"/>
              </w:rPr>
            </w:pPr>
            <w:r w:rsidRPr="005337D4">
              <w:rPr>
                <w:rFonts w:ascii="Times New Roman" w:hAnsi="Times New Roman" w:cs="Times New Roman"/>
                <w:color w:val="auto"/>
                <w:sz w:val="18"/>
              </w:rPr>
              <w:t>158</w:t>
            </w:r>
          </w:p>
        </w:tc>
      </w:tr>
      <w:tr w:rsidR="008F5A6A" w:rsidRPr="005337D4" w:rsidTr="00986E5E">
        <w:trPr>
          <w:cnfStyle w:val="000000100000"/>
          <w:trHeight w:val="253"/>
        </w:trPr>
        <w:tc>
          <w:tcPr>
            <w:cnfStyle w:val="001000000000"/>
            <w:tcW w:w="675" w:type="dxa"/>
          </w:tcPr>
          <w:p w:rsidR="008F5A6A" w:rsidRPr="005337D4" w:rsidRDefault="008F5A6A" w:rsidP="00986E5E">
            <w:pPr>
              <w:pStyle w:val="Prrafodelista"/>
              <w:ind w:left="0"/>
              <w:jc w:val="both"/>
              <w:rPr>
                <w:rFonts w:ascii="Times New Roman" w:hAnsi="Times New Roman" w:cs="Times New Roman"/>
                <w:color w:val="auto"/>
                <w:sz w:val="18"/>
              </w:rPr>
            </w:pPr>
            <w:r w:rsidRPr="005337D4">
              <w:rPr>
                <w:rFonts w:ascii="Times New Roman" w:hAnsi="Times New Roman" w:cs="Times New Roman"/>
                <w:color w:val="auto"/>
                <w:sz w:val="18"/>
              </w:rPr>
              <w:t>2009</w:t>
            </w:r>
          </w:p>
        </w:tc>
        <w:tc>
          <w:tcPr>
            <w:tcW w:w="1134" w:type="dxa"/>
          </w:tcPr>
          <w:p w:rsidR="008F5A6A" w:rsidRPr="005337D4" w:rsidRDefault="008F5A6A" w:rsidP="00986E5E">
            <w:pPr>
              <w:pStyle w:val="Prrafodelista"/>
              <w:ind w:left="0"/>
              <w:jc w:val="both"/>
              <w:cnfStyle w:val="000000100000"/>
              <w:rPr>
                <w:rFonts w:ascii="Times New Roman" w:hAnsi="Times New Roman" w:cs="Times New Roman"/>
                <w:color w:val="auto"/>
                <w:sz w:val="18"/>
              </w:rPr>
            </w:pPr>
            <w:r w:rsidRPr="005337D4">
              <w:rPr>
                <w:rFonts w:ascii="Times New Roman" w:hAnsi="Times New Roman" w:cs="Times New Roman"/>
                <w:color w:val="auto"/>
                <w:sz w:val="18"/>
              </w:rPr>
              <w:t>14877</w:t>
            </w:r>
          </w:p>
        </w:tc>
        <w:tc>
          <w:tcPr>
            <w:tcW w:w="1276" w:type="dxa"/>
          </w:tcPr>
          <w:p w:rsidR="008F5A6A" w:rsidRPr="005337D4" w:rsidRDefault="008F5A6A" w:rsidP="00986E5E">
            <w:pPr>
              <w:pStyle w:val="Prrafodelista"/>
              <w:ind w:left="0"/>
              <w:jc w:val="both"/>
              <w:cnfStyle w:val="000000100000"/>
              <w:rPr>
                <w:rFonts w:ascii="Times New Roman" w:hAnsi="Times New Roman" w:cs="Times New Roman"/>
                <w:color w:val="auto"/>
                <w:sz w:val="18"/>
              </w:rPr>
            </w:pPr>
            <w:r w:rsidRPr="005337D4">
              <w:rPr>
                <w:rFonts w:ascii="Times New Roman" w:hAnsi="Times New Roman" w:cs="Times New Roman"/>
                <w:color w:val="auto"/>
                <w:sz w:val="18"/>
              </w:rPr>
              <w:t>18500</w:t>
            </w:r>
          </w:p>
        </w:tc>
        <w:tc>
          <w:tcPr>
            <w:tcW w:w="1418" w:type="dxa"/>
          </w:tcPr>
          <w:p w:rsidR="008F5A6A" w:rsidRPr="005337D4" w:rsidRDefault="008F5A6A" w:rsidP="00986E5E">
            <w:pPr>
              <w:pStyle w:val="Prrafodelista"/>
              <w:ind w:left="0"/>
              <w:jc w:val="both"/>
              <w:cnfStyle w:val="000000100000"/>
              <w:rPr>
                <w:rFonts w:ascii="Times New Roman" w:hAnsi="Times New Roman" w:cs="Times New Roman"/>
                <w:color w:val="auto"/>
                <w:sz w:val="18"/>
              </w:rPr>
            </w:pPr>
            <w:r w:rsidRPr="005337D4">
              <w:rPr>
                <w:rFonts w:ascii="Times New Roman" w:hAnsi="Times New Roman" w:cs="Times New Roman"/>
                <w:color w:val="auto"/>
                <w:sz w:val="18"/>
              </w:rPr>
              <w:t>%80</w:t>
            </w:r>
          </w:p>
        </w:tc>
        <w:tc>
          <w:tcPr>
            <w:tcW w:w="850" w:type="dxa"/>
          </w:tcPr>
          <w:p w:rsidR="008F5A6A" w:rsidRPr="005337D4" w:rsidRDefault="008F5A6A" w:rsidP="00986E5E">
            <w:pPr>
              <w:pStyle w:val="Prrafodelista"/>
              <w:ind w:left="0"/>
              <w:jc w:val="both"/>
              <w:cnfStyle w:val="000000100000"/>
              <w:rPr>
                <w:rFonts w:ascii="Times New Roman" w:hAnsi="Times New Roman" w:cs="Times New Roman"/>
                <w:color w:val="auto"/>
                <w:sz w:val="18"/>
              </w:rPr>
            </w:pPr>
            <w:r w:rsidRPr="005337D4">
              <w:rPr>
                <w:rFonts w:ascii="Times New Roman" w:hAnsi="Times New Roman" w:cs="Times New Roman"/>
                <w:color w:val="auto"/>
                <w:sz w:val="18"/>
              </w:rPr>
              <w:t>11</w:t>
            </w:r>
          </w:p>
        </w:tc>
        <w:tc>
          <w:tcPr>
            <w:tcW w:w="709" w:type="dxa"/>
          </w:tcPr>
          <w:p w:rsidR="008F5A6A" w:rsidRPr="005337D4" w:rsidRDefault="008F5A6A" w:rsidP="00986E5E">
            <w:pPr>
              <w:pStyle w:val="Prrafodelista"/>
              <w:ind w:left="0"/>
              <w:jc w:val="both"/>
              <w:cnfStyle w:val="000000100000"/>
              <w:rPr>
                <w:rFonts w:ascii="Times New Roman" w:hAnsi="Times New Roman" w:cs="Times New Roman"/>
                <w:color w:val="auto"/>
                <w:sz w:val="18"/>
              </w:rPr>
            </w:pPr>
            <w:r w:rsidRPr="005337D4">
              <w:rPr>
                <w:rFonts w:ascii="Times New Roman" w:hAnsi="Times New Roman" w:cs="Times New Roman"/>
                <w:color w:val="auto"/>
                <w:sz w:val="18"/>
              </w:rPr>
              <w:t>%62</w:t>
            </w:r>
          </w:p>
        </w:tc>
        <w:tc>
          <w:tcPr>
            <w:tcW w:w="1276" w:type="dxa"/>
          </w:tcPr>
          <w:p w:rsidR="008F5A6A" w:rsidRPr="005337D4" w:rsidRDefault="008F5A6A" w:rsidP="00986E5E">
            <w:pPr>
              <w:pStyle w:val="Prrafodelista"/>
              <w:ind w:left="0"/>
              <w:jc w:val="both"/>
              <w:cnfStyle w:val="000000100000"/>
              <w:rPr>
                <w:rFonts w:ascii="Times New Roman" w:hAnsi="Times New Roman" w:cs="Times New Roman"/>
                <w:color w:val="auto"/>
                <w:sz w:val="18"/>
              </w:rPr>
            </w:pPr>
            <w:r w:rsidRPr="005337D4">
              <w:rPr>
                <w:rFonts w:ascii="Times New Roman" w:hAnsi="Times New Roman" w:cs="Times New Roman"/>
                <w:color w:val="auto"/>
                <w:sz w:val="18"/>
              </w:rPr>
              <w:t>70km/h</w:t>
            </w:r>
          </w:p>
        </w:tc>
        <w:tc>
          <w:tcPr>
            <w:tcW w:w="992" w:type="dxa"/>
          </w:tcPr>
          <w:p w:rsidR="008F5A6A" w:rsidRPr="005337D4" w:rsidRDefault="008F5A6A" w:rsidP="00986E5E">
            <w:pPr>
              <w:pStyle w:val="Prrafodelista"/>
              <w:ind w:left="0"/>
              <w:jc w:val="both"/>
              <w:cnfStyle w:val="000000100000"/>
              <w:rPr>
                <w:rFonts w:ascii="Times New Roman" w:hAnsi="Times New Roman" w:cs="Times New Roman"/>
                <w:color w:val="auto"/>
                <w:sz w:val="18"/>
              </w:rPr>
            </w:pPr>
            <w:r w:rsidRPr="005337D4">
              <w:rPr>
                <w:rFonts w:ascii="Times New Roman" w:hAnsi="Times New Roman" w:cs="Times New Roman"/>
                <w:color w:val="auto"/>
                <w:sz w:val="18"/>
              </w:rPr>
              <w:t>71</w:t>
            </w:r>
          </w:p>
        </w:tc>
      </w:tr>
      <w:tr w:rsidR="008F5A6A" w:rsidRPr="005337D4" w:rsidTr="00986E5E">
        <w:trPr>
          <w:trHeight w:val="253"/>
        </w:trPr>
        <w:tc>
          <w:tcPr>
            <w:cnfStyle w:val="001000000000"/>
            <w:tcW w:w="675" w:type="dxa"/>
          </w:tcPr>
          <w:p w:rsidR="008F5A6A" w:rsidRPr="005337D4" w:rsidRDefault="008F5A6A" w:rsidP="00986E5E">
            <w:pPr>
              <w:pStyle w:val="Prrafodelista"/>
              <w:ind w:left="0"/>
              <w:jc w:val="both"/>
              <w:rPr>
                <w:rFonts w:ascii="Times New Roman" w:hAnsi="Times New Roman" w:cs="Times New Roman"/>
                <w:color w:val="auto"/>
                <w:sz w:val="18"/>
              </w:rPr>
            </w:pPr>
            <w:r w:rsidRPr="005337D4">
              <w:rPr>
                <w:rFonts w:ascii="Times New Roman" w:hAnsi="Times New Roman" w:cs="Times New Roman"/>
                <w:color w:val="auto"/>
                <w:sz w:val="18"/>
              </w:rPr>
              <w:t>2010</w:t>
            </w:r>
          </w:p>
        </w:tc>
        <w:tc>
          <w:tcPr>
            <w:tcW w:w="1134" w:type="dxa"/>
          </w:tcPr>
          <w:p w:rsidR="008F5A6A" w:rsidRPr="005337D4" w:rsidRDefault="008F5A6A" w:rsidP="00986E5E">
            <w:pPr>
              <w:pStyle w:val="Prrafodelista"/>
              <w:ind w:left="0"/>
              <w:jc w:val="both"/>
              <w:cnfStyle w:val="000000000000"/>
              <w:rPr>
                <w:rFonts w:ascii="Times New Roman" w:hAnsi="Times New Roman" w:cs="Times New Roman"/>
                <w:color w:val="auto"/>
                <w:sz w:val="18"/>
              </w:rPr>
            </w:pPr>
            <w:r w:rsidRPr="005337D4">
              <w:rPr>
                <w:rFonts w:ascii="Times New Roman" w:hAnsi="Times New Roman" w:cs="Times New Roman"/>
                <w:color w:val="auto"/>
                <w:sz w:val="18"/>
              </w:rPr>
              <w:t>17437</w:t>
            </w:r>
          </w:p>
        </w:tc>
        <w:tc>
          <w:tcPr>
            <w:tcW w:w="1276" w:type="dxa"/>
          </w:tcPr>
          <w:p w:rsidR="008F5A6A" w:rsidRPr="005337D4" w:rsidRDefault="008F5A6A" w:rsidP="00986E5E">
            <w:pPr>
              <w:pStyle w:val="Prrafodelista"/>
              <w:ind w:left="0"/>
              <w:jc w:val="both"/>
              <w:cnfStyle w:val="000000000000"/>
              <w:rPr>
                <w:rFonts w:ascii="Times New Roman" w:hAnsi="Times New Roman" w:cs="Times New Roman"/>
                <w:color w:val="auto"/>
                <w:sz w:val="18"/>
              </w:rPr>
            </w:pPr>
            <w:r w:rsidRPr="005337D4">
              <w:rPr>
                <w:rFonts w:ascii="Times New Roman" w:hAnsi="Times New Roman" w:cs="Times New Roman"/>
                <w:color w:val="auto"/>
                <w:sz w:val="18"/>
              </w:rPr>
              <w:t>20809</w:t>
            </w:r>
          </w:p>
        </w:tc>
        <w:tc>
          <w:tcPr>
            <w:tcW w:w="1418" w:type="dxa"/>
          </w:tcPr>
          <w:p w:rsidR="008F5A6A" w:rsidRPr="005337D4" w:rsidRDefault="008F5A6A" w:rsidP="00986E5E">
            <w:pPr>
              <w:pStyle w:val="Prrafodelista"/>
              <w:ind w:left="0"/>
              <w:jc w:val="both"/>
              <w:cnfStyle w:val="000000000000"/>
              <w:rPr>
                <w:rFonts w:ascii="Times New Roman" w:hAnsi="Times New Roman" w:cs="Times New Roman"/>
                <w:color w:val="auto"/>
                <w:sz w:val="18"/>
              </w:rPr>
            </w:pPr>
            <w:r w:rsidRPr="005337D4">
              <w:rPr>
                <w:rFonts w:ascii="Times New Roman" w:hAnsi="Times New Roman" w:cs="Times New Roman"/>
                <w:color w:val="auto"/>
                <w:sz w:val="18"/>
              </w:rPr>
              <w:t>%84</w:t>
            </w:r>
          </w:p>
        </w:tc>
        <w:tc>
          <w:tcPr>
            <w:tcW w:w="850" w:type="dxa"/>
          </w:tcPr>
          <w:p w:rsidR="008F5A6A" w:rsidRPr="005337D4" w:rsidRDefault="008F5A6A" w:rsidP="00986E5E">
            <w:pPr>
              <w:pStyle w:val="Prrafodelista"/>
              <w:ind w:left="0"/>
              <w:jc w:val="both"/>
              <w:cnfStyle w:val="000000000000"/>
              <w:rPr>
                <w:rFonts w:ascii="Times New Roman" w:hAnsi="Times New Roman" w:cs="Times New Roman"/>
                <w:color w:val="auto"/>
                <w:sz w:val="18"/>
              </w:rPr>
            </w:pPr>
            <w:r w:rsidRPr="005337D4">
              <w:rPr>
                <w:rFonts w:ascii="Times New Roman" w:hAnsi="Times New Roman" w:cs="Times New Roman"/>
                <w:color w:val="auto"/>
                <w:sz w:val="18"/>
              </w:rPr>
              <w:t>13.3</w:t>
            </w:r>
          </w:p>
        </w:tc>
        <w:tc>
          <w:tcPr>
            <w:tcW w:w="709" w:type="dxa"/>
          </w:tcPr>
          <w:p w:rsidR="008F5A6A" w:rsidRPr="005337D4" w:rsidRDefault="008F5A6A" w:rsidP="00986E5E">
            <w:pPr>
              <w:pStyle w:val="Prrafodelista"/>
              <w:ind w:left="0"/>
              <w:jc w:val="both"/>
              <w:cnfStyle w:val="000000000000"/>
              <w:rPr>
                <w:rFonts w:ascii="Times New Roman" w:hAnsi="Times New Roman" w:cs="Times New Roman"/>
                <w:color w:val="auto"/>
                <w:sz w:val="18"/>
              </w:rPr>
            </w:pPr>
            <w:r w:rsidRPr="005337D4">
              <w:rPr>
                <w:rFonts w:ascii="Times New Roman" w:hAnsi="Times New Roman" w:cs="Times New Roman"/>
                <w:color w:val="auto"/>
                <w:sz w:val="18"/>
              </w:rPr>
              <w:t>%76</w:t>
            </w:r>
          </w:p>
        </w:tc>
        <w:tc>
          <w:tcPr>
            <w:tcW w:w="1276" w:type="dxa"/>
          </w:tcPr>
          <w:p w:rsidR="008F5A6A" w:rsidRPr="005337D4" w:rsidRDefault="008F5A6A" w:rsidP="00986E5E">
            <w:pPr>
              <w:pStyle w:val="Prrafodelista"/>
              <w:ind w:left="0"/>
              <w:jc w:val="both"/>
              <w:cnfStyle w:val="000000000000"/>
              <w:rPr>
                <w:rFonts w:ascii="Times New Roman" w:hAnsi="Times New Roman" w:cs="Times New Roman"/>
                <w:color w:val="auto"/>
                <w:sz w:val="18"/>
              </w:rPr>
            </w:pPr>
            <w:r w:rsidRPr="005337D4">
              <w:rPr>
                <w:rFonts w:ascii="Times New Roman" w:hAnsi="Times New Roman" w:cs="Times New Roman"/>
                <w:color w:val="auto"/>
                <w:sz w:val="18"/>
              </w:rPr>
              <w:t>25 NW</w:t>
            </w:r>
          </w:p>
        </w:tc>
        <w:tc>
          <w:tcPr>
            <w:tcW w:w="992" w:type="dxa"/>
          </w:tcPr>
          <w:p w:rsidR="008F5A6A" w:rsidRPr="005337D4" w:rsidRDefault="008F5A6A" w:rsidP="00986E5E">
            <w:pPr>
              <w:pStyle w:val="Prrafodelista"/>
              <w:ind w:left="0"/>
              <w:jc w:val="both"/>
              <w:cnfStyle w:val="000000000000"/>
              <w:rPr>
                <w:rFonts w:ascii="Times New Roman" w:hAnsi="Times New Roman" w:cs="Times New Roman"/>
                <w:color w:val="auto"/>
                <w:sz w:val="18"/>
              </w:rPr>
            </w:pPr>
            <w:r w:rsidRPr="005337D4">
              <w:rPr>
                <w:rFonts w:ascii="Times New Roman" w:hAnsi="Times New Roman" w:cs="Times New Roman"/>
                <w:color w:val="auto"/>
                <w:sz w:val="18"/>
              </w:rPr>
              <w:t>85</w:t>
            </w:r>
          </w:p>
        </w:tc>
      </w:tr>
      <w:tr w:rsidR="008F5A6A" w:rsidRPr="005337D4" w:rsidTr="00986E5E">
        <w:trPr>
          <w:cnfStyle w:val="000000100000"/>
          <w:trHeight w:val="253"/>
        </w:trPr>
        <w:tc>
          <w:tcPr>
            <w:cnfStyle w:val="001000000000"/>
            <w:tcW w:w="675" w:type="dxa"/>
          </w:tcPr>
          <w:p w:rsidR="008F5A6A" w:rsidRPr="005337D4" w:rsidRDefault="008F5A6A" w:rsidP="00986E5E">
            <w:pPr>
              <w:pStyle w:val="Prrafodelista"/>
              <w:ind w:left="0"/>
              <w:jc w:val="both"/>
              <w:rPr>
                <w:rFonts w:ascii="Times New Roman" w:hAnsi="Times New Roman" w:cs="Times New Roman"/>
                <w:color w:val="auto"/>
                <w:sz w:val="18"/>
              </w:rPr>
            </w:pPr>
            <w:r w:rsidRPr="005337D4">
              <w:rPr>
                <w:rFonts w:ascii="Times New Roman" w:hAnsi="Times New Roman" w:cs="Times New Roman"/>
                <w:color w:val="auto"/>
                <w:sz w:val="18"/>
              </w:rPr>
              <w:t>2011</w:t>
            </w:r>
          </w:p>
        </w:tc>
        <w:tc>
          <w:tcPr>
            <w:tcW w:w="1134" w:type="dxa"/>
          </w:tcPr>
          <w:p w:rsidR="008F5A6A" w:rsidRPr="005337D4" w:rsidRDefault="008F5A6A" w:rsidP="00986E5E">
            <w:pPr>
              <w:pStyle w:val="Prrafodelista"/>
              <w:ind w:left="0"/>
              <w:jc w:val="both"/>
              <w:cnfStyle w:val="000000100000"/>
              <w:rPr>
                <w:rFonts w:ascii="Times New Roman" w:hAnsi="Times New Roman" w:cs="Times New Roman"/>
                <w:color w:val="auto"/>
                <w:sz w:val="18"/>
              </w:rPr>
            </w:pPr>
            <w:r w:rsidRPr="005337D4">
              <w:rPr>
                <w:rFonts w:ascii="Times New Roman" w:hAnsi="Times New Roman" w:cs="Times New Roman"/>
                <w:color w:val="auto"/>
                <w:sz w:val="18"/>
              </w:rPr>
              <w:t>19919</w:t>
            </w:r>
          </w:p>
        </w:tc>
        <w:tc>
          <w:tcPr>
            <w:tcW w:w="1276" w:type="dxa"/>
          </w:tcPr>
          <w:p w:rsidR="008F5A6A" w:rsidRPr="005337D4" w:rsidRDefault="008F5A6A" w:rsidP="00986E5E">
            <w:pPr>
              <w:pStyle w:val="Prrafodelista"/>
              <w:ind w:left="0"/>
              <w:jc w:val="both"/>
              <w:cnfStyle w:val="000000100000"/>
              <w:rPr>
                <w:rFonts w:ascii="Times New Roman" w:hAnsi="Times New Roman" w:cs="Times New Roman"/>
                <w:color w:val="auto"/>
                <w:sz w:val="18"/>
              </w:rPr>
            </w:pPr>
            <w:r w:rsidRPr="005337D4">
              <w:rPr>
                <w:rFonts w:ascii="Times New Roman" w:hAnsi="Times New Roman" w:cs="Times New Roman"/>
                <w:color w:val="auto"/>
                <w:sz w:val="18"/>
              </w:rPr>
              <w:t>23500</w:t>
            </w:r>
          </w:p>
        </w:tc>
        <w:tc>
          <w:tcPr>
            <w:tcW w:w="1418" w:type="dxa"/>
          </w:tcPr>
          <w:p w:rsidR="008F5A6A" w:rsidRPr="005337D4" w:rsidRDefault="008F5A6A" w:rsidP="00986E5E">
            <w:pPr>
              <w:pStyle w:val="Prrafodelista"/>
              <w:ind w:left="0"/>
              <w:jc w:val="both"/>
              <w:cnfStyle w:val="000000100000"/>
              <w:rPr>
                <w:rFonts w:ascii="Times New Roman" w:hAnsi="Times New Roman" w:cs="Times New Roman"/>
                <w:color w:val="auto"/>
                <w:sz w:val="18"/>
              </w:rPr>
            </w:pPr>
            <w:r w:rsidRPr="005337D4">
              <w:rPr>
                <w:rFonts w:ascii="Times New Roman" w:hAnsi="Times New Roman" w:cs="Times New Roman"/>
                <w:color w:val="auto"/>
                <w:sz w:val="18"/>
              </w:rPr>
              <w:t>%85</w:t>
            </w:r>
          </w:p>
        </w:tc>
        <w:tc>
          <w:tcPr>
            <w:tcW w:w="850" w:type="dxa"/>
          </w:tcPr>
          <w:p w:rsidR="008F5A6A" w:rsidRPr="005337D4" w:rsidRDefault="008F5A6A" w:rsidP="00986E5E">
            <w:pPr>
              <w:pStyle w:val="Prrafodelista"/>
              <w:ind w:left="0"/>
              <w:jc w:val="both"/>
              <w:cnfStyle w:val="000000100000"/>
              <w:rPr>
                <w:rFonts w:ascii="Times New Roman" w:hAnsi="Times New Roman" w:cs="Times New Roman"/>
                <w:color w:val="auto"/>
                <w:sz w:val="18"/>
              </w:rPr>
            </w:pPr>
            <w:r w:rsidRPr="005337D4">
              <w:rPr>
                <w:rFonts w:ascii="Times New Roman" w:hAnsi="Times New Roman" w:cs="Times New Roman"/>
                <w:color w:val="auto"/>
                <w:sz w:val="18"/>
              </w:rPr>
              <w:t>23.5</w:t>
            </w:r>
          </w:p>
        </w:tc>
        <w:tc>
          <w:tcPr>
            <w:tcW w:w="709" w:type="dxa"/>
          </w:tcPr>
          <w:p w:rsidR="008F5A6A" w:rsidRPr="005337D4" w:rsidRDefault="008F5A6A" w:rsidP="00986E5E">
            <w:pPr>
              <w:pStyle w:val="Prrafodelista"/>
              <w:ind w:left="0"/>
              <w:jc w:val="both"/>
              <w:cnfStyle w:val="000000100000"/>
              <w:rPr>
                <w:rFonts w:ascii="Times New Roman" w:hAnsi="Times New Roman" w:cs="Times New Roman"/>
                <w:color w:val="auto"/>
                <w:sz w:val="18"/>
              </w:rPr>
            </w:pPr>
            <w:r w:rsidRPr="005337D4">
              <w:rPr>
                <w:rFonts w:ascii="Times New Roman" w:hAnsi="Times New Roman" w:cs="Times New Roman"/>
                <w:color w:val="auto"/>
                <w:sz w:val="18"/>
              </w:rPr>
              <w:t>%50</w:t>
            </w:r>
          </w:p>
        </w:tc>
        <w:tc>
          <w:tcPr>
            <w:tcW w:w="1276" w:type="dxa"/>
          </w:tcPr>
          <w:p w:rsidR="008F5A6A" w:rsidRPr="005337D4" w:rsidRDefault="008F5A6A" w:rsidP="00986E5E">
            <w:pPr>
              <w:pStyle w:val="Prrafodelista"/>
              <w:ind w:left="0"/>
              <w:jc w:val="both"/>
              <w:cnfStyle w:val="000000100000"/>
              <w:rPr>
                <w:rFonts w:ascii="Times New Roman" w:hAnsi="Times New Roman" w:cs="Times New Roman"/>
                <w:color w:val="auto"/>
                <w:sz w:val="18"/>
              </w:rPr>
            </w:pPr>
            <w:r w:rsidRPr="005337D4">
              <w:rPr>
                <w:rFonts w:ascii="Times New Roman" w:hAnsi="Times New Roman" w:cs="Times New Roman"/>
                <w:color w:val="auto"/>
                <w:sz w:val="18"/>
              </w:rPr>
              <w:t>S</w:t>
            </w:r>
          </w:p>
        </w:tc>
        <w:tc>
          <w:tcPr>
            <w:tcW w:w="992" w:type="dxa"/>
          </w:tcPr>
          <w:p w:rsidR="008F5A6A" w:rsidRPr="005337D4" w:rsidRDefault="008F5A6A" w:rsidP="00986E5E">
            <w:pPr>
              <w:pStyle w:val="Prrafodelista"/>
              <w:ind w:left="0"/>
              <w:jc w:val="both"/>
              <w:cnfStyle w:val="000000100000"/>
              <w:rPr>
                <w:rFonts w:ascii="Times New Roman" w:hAnsi="Times New Roman" w:cs="Times New Roman"/>
                <w:color w:val="auto"/>
                <w:sz w:val="18"/>
              </w:rPr>
            </w:pPr>
            <w:r w:rsidRPr="005337D4">
              <w:rPr>
                <w:rFonts w:ascii="Times New Roman" w:hAnsi="Times New Roman" w:cs="Times New Roman"/>
                <w:color w:val="auto"/>
                <w:sz w:val="18"/>
              </w:rPr>
              <w:t>214</w:t>
            </w:r>
          </w:p>
        </w:tc>
      </w:tr>
      <w:tr w:rsidR="008F5A6A" w:rsidRPr="005337D4" w:rsidTr="00986E5E">
        <w:trPr>
          <w:trHeight w:val="317"/>
        </w:trPr>
        <w:tc>
          <w:tcPr>
            <w:cnfStyle w:val="001000000000"/>
            <w:tcW w:w="675" w:type="dxa"/>
          </w:tcPr>
          <w:p w:rsidR="008F5A6A" w:rsidRPr="005337D4" w:rsidRDefault="008F5A6A" w:rsidP="00986E5E">
            <w:pPr>
              <w:pStyle w:val="Prrafodelista"/>
              <w:ind w:left="0"/>
              <w:jc w:val="both"/>
              <w:rPr>
                <w:rFonts w:ascii="Times New Roman" w:hAnsi="Times New Roman" w:cs="Times New Roman"/>
                <w:color w:val="auto"/>
                <w:sz w:val="18"/>
              </w:rPr>
            </w:pPr>
            <w:r w:rsidRPr="005337D4">
              <w:rPr>
                <w:rFonts w:ascii="Times New Roman" w:hAnsi="Times New Roman" w:cs="Times New Roman"/>
                <w:color w:val="auto"/>
                <w:sz w:val="18"/>
              </w:rPr>
              <w:t>2012</w:t>
            </w:r>
          </w:p>
        </w:tc>
        <w:tc>
          <w:tcPr>
            <w:tcW w:w="1134" w:type="dxa"/>
          </w:tcPr>
          <w:p w:rsidR="008F5A6A" w:rsidRPr="005337D4" w:rsidRDefault="008F5A6A" w:rsidP="00986E5E">
            <w:pPr>
              <w:pStyle w:val="Prrafodelista"/>
              <w:ind w:left="0"/>
              <w:jc w:val="both"/>
              <w:cnfStyle w:val="000000000000"/>
              <w:rPr>
                <w:rFonts w:ascii="Times New Roman" w:hAnsi="Times New Roman" w:cs="Times New Roman"/>
                <w:color w:val="auto"/>
                <w:sz w:val="18"/>
              </w:rPr>
            </w:pPr>
            <w:r w:rsidRPr="005337D4">
              <w:rPr>
                <w:rFonts w:ascii="Times New Roman" w:hAnsi="Times New Roman" w:cs="Times New Roman"/>
                <w:color w:val="auto"/>
                <w:sz w:val="18"/>
              </w:rPr>
              <w:t>21533</w:t>
            </w:r>
          </w:p>
        </w:tc>
        <w:tc>
          <w:tcPr>
            <w:tcW w:w="1276" w:type="dxa"/>
          </w:tcPr>
          <w:p w:rsidR="008F5A6A" w:rsidRPr="005337D4" w:rsidRDefault="008F5A6A" w:rsidP="00986E5E">
            <w:pPr>
              <w:pStyle w:val="Prrafodelista"/>
              <w:ind w:left="0"/>
              <w:jc w:val="both"/>
              <w:cnfStyle w:val="000000000000"/>
              <w:rPr>
                <w:rFonts w:ascii="Times New Roman" w:hAnsi="Times New Roman" w:cs="Times New Roman"/>
                <w:color w:val="auto"/>
                <w:sz w:val="18"/>
              </w:rPr>
            </w:pPr>
            <w:r w:rsidRPr="005337D4">
              <w:rPr>
                <w:rFonts w:ascii="Times New Roman" w:hAnsi="Times New Roman" w:cs="Times New Roman"/>
                <w:color w:val="auto"/>
                <w:sz w:val="18"/>
              </w:rPr>
              <w:t>25581</w:t>
            </w:r>
          </w:p>
        </w:tc>
        <w:tc>
          <w:tcPr>
            <w:tcW w:w="1418" w:type="dxa"/>
          </w:tcPr>
          <w:p w:rsidR="008F5A6A" w:rsidRPr="005337D4" w:rsidRDefault="008F5A6A" w:rsidP="00986E5E">
            <w:pPr>
              <w:pStyle w:val="Prrafodelista"/>
              <w:ind w:left="0"/>
              <w:jc w:val="both"/>
              <w:cnfStyle w:val="000000000000"/>
              <w:rPr>
                <w:rFonts w:ascii="Times New Roman" w:hAnsi="Times New Roman" w:cs="Times New Roman"/>
                <w:color w:val="auto"/>
                <w:sz w:val="18"/>
              </w:rPr>
            </w:pPr>
            <w:r w:rsidRPr="005337D4">
              <w:rPr>
                <w:rFonts w:ascii="Times New Roman" w:hAnsi="Times New Roman" w:cs="Times New Roman"/>
                <w:color w:val="auto"/>
                <w:sz w:val="18"/>
              </w:rPr>
              <w:t>%84</w:t>
            </w:r>
          </w:p>
        </w:tc>
        <w:tc>
          <w:tcPr>
            <w:tcW w:w="850" w:type="dxa"/>
          </w:tcPr>
          <w:p w:rsidR="008F5A6A" w:rsidRPr="005337D4" w:rsidRDefault="008F5A6A" w:rsidP="00986E5E">
            <w:pPr>
              <w:pStyle w:val="Prrafodelista"/>
              <w:ind w:left="0"/>
              <w:jc w:val="both"/>
              <w:cnfStyle w:val="000000000000"/>
              <w:rPr>
                <w:rFonts w:ascii="Times New Roman" w:hAnsi="Times New Roman" w:cs="Times New Roman"/>
                <w:color w:val="auto"/>
                <w:sz w:val="18"/>
              </w:rPr>
            </w:pPr>
            <w:r w:rsidRPr="005337D4">
              <w:rPr>
                <w:rFonts w:ascii="Times New Roman" w:hAnsi="Times New Roman" w:cs="Times New Roman"/>
                <w:color w:val="auto"/>
                <w:sz w:val="18"/>
              </w:rPr>
              <w:t>10</w:t>
            </w:r>
          </w:p>
        </w:tc>
        <w:tc>
          <w:tcPr>
            <w:tcW w:w="709" w:type="dxa"/>
          </w:tcPr>
          <w:p w:rsidR="008F5A6A" w:rsidRPr="005337D4" w:rsidRDefault="008F5A6A" w:rsidP="00986E5E">
            <w:pPr>
              <w:pStyle w:val="Prrafodelista"/>
              <w:ind w:left="0"/>
              <w:jc w:val="both"/>
              <w:cnfStyle w:val="000000000000"/>
              <w:rPr>
                <w:rFonts w:ascii="Times New Roman" w:hAnsi="Times New Roman" w:cs="Times New Roman"/>
                <w:color w:val="auto"/>
                <w:sz w:val="18"/>
              </w:rPr>
            </w:pPr>
            <w:r w:rsidRPr="005337D4">
              <w:rPr>
                <w:rFonts w:ascii="Times New Roman" w:hAnsi="Times New Roman" w:cs="Times New Roman"/>
                <w:color w:val="auto"/>
                <w:sz w:val="18"/>
              </w:rPr>
              <w:t>%100</w:t>
            </w:r>
          </w:p>
        </w:tc>
        <w:tc>
          <w:tcPr>
            <w:tcW w:w="1276" w:type="dxa"/>
          </w:tcPr>
          <w:p w:rsidR="008F5A6A" w:rsidRPr="005337D4" w:rsidRDefault="008F5A6A" w:rsidP="00986E5E">
            <w:pPr>
              <w:pStyle w:val="Prrafodelista"/>
              <w:ind w:left="0"/>
              <w:jc w:val="both"/>
              <w:cnfStyle w:val="000000000000"/>
              <w:rPr>
                <w:rFonts w:ascii="Times New Roman" w:hAnsi="Times New Roman" w:cs="Times New Roman"/>
                <w:color w:val="auto"/>
                <w:sz w:val="18"/>
              </w:rPr>
            </w:pPr>
            <w:r w:rsidRPr="005337D4">
              <w:rPr>
                <w:rFonts w:ascii="Times New Roman" w:hAnsi="Times New Roman" w:cs="Times New Roman"/>
                <w:color w:val="auto"/>
                <w:sz w:val="18"/>
              </w:rPr>
              <w:t>50 km/h SW</w:t>
            </w:r>
          </w:p>
        </w:tc>
        <w:tc>
          <w:tcPr>
            <w:tcW w:w="992" w:type="dxa"/>
          </w:tcPr>
          <w:p w:rsidR="008F5A6A" w:rsidRPr="005337D4" w:rsidRDefault="008F5A6A" w:rsidP="00986E5E">
            <w:pPr>
              <w:pStyle w:val="Prrafodelista"/>
              <w:ind w:left="0"/>
              <w:jc w:val="both"/>
              <w:cnfStyle w:val="000000000000"/>
              <w:rPr>
                <w:rFonts w:ascii="Times New Roman" w:hAnsi="Times New Roman" w:cs="Times New Roman"/>
                <w:color w:val="auto"/>
                <w:sz w:val="18"/>
              </w:rPr>
            </w:pPr>
            <w:r w:rsidRPr="005337D4">
              <w:rPr>
                <w:rFonts w:ascii="Times New Roman" w:hAnsi="Times New Roman" w:cs="Times New Roman"/>
                <w:color w:val="auto"/>
                <w:sz w:val="18"/>
              </w:rPr>
              <w:t>60</w:t>
            </w:r>
          </w:p>
        </w:tc>
      </w:tr>
      <w:tr w:rsidR="008F5A6A" w:rsidRPr="005337D4" w:rsidTr="00986E5E">
        <w:trPr>
          <w:cnfStyle w:val="000000100000"/>
          <w:trHeight w:val="367"/>
        </w:trPr>
        <w:tc>
          <w:tcPr>
            <w:cnfStyle w:val="001000000000"/>
            <w:tcW w:w="675" w:type="dxa"/>
          </w:tcPr>
          <w:p w:rsidR="008F5A6A" w:rsidRPr="005337D4" w:rsidRDefault="008F5A6A" w:rsidP="00986E5E">
            <w:pPr>
              <w:pStyle w:val="Prrafodelista"/>
              <w:ind w:left="0"/>
              <w:jc w:val="both"/>
              <w:rPr>
                <w:rFonts w:ascii="Times New Roman" w:hAnsi="Times New Roman" w:cs="Times New Roman"/>
                <w:color w:val="auto"/>
                <w:sz w:val="18"/>
              </w:rPr>
            </w:pPr>
            <w:r w:rsidRPr="005337D4">
              <w:rPr>
                <w:rFonts w:ascii="Times New Roman" w:hAnsi="Times New Roman" w:cs="Times New Roman"/>
                <w:color w:val="auto"/>
                <w:sz w:val="18"/>
              </w:rPr>
              <w:t>2013</w:t>
            </w:r>
          </w:p>
        </w:tc>
        <w:tc>
          <w:tcPr>
            <w:tcW w:w="1134" w:type="dxa"/>
          </w:tcPr>
          <w:p w:rsidR="008F5A6A" w:rsidRPr="005337D4" w:rsidRDefault="008F5A6A" w:rsidP="00986E5E">
            <w:pPr>
              <w:pStyle w:val="Prrafodelista"/>
              <w:ind w:left="0"/>
              <w:jc w:val="both"/>
              <w:cnfStyle w:val="000000100000"/>
              <w:rPr>
                <w:rFonts w:ascii="Times New Roman" w:hAnsi="Times New Roman" w:cs="Times New Roman"/>
                <w:color w:val="auto"/>
                <w:sz w:val="18"/>
              </w:rPr>
            </w:pPr>
            <w:r w:rsidRPr="005337D4">
              <w:rPr>
                <w:rFonts w:ascii="Times New Roman" w:hAnsi="Times New Roman" w:cs="Times New Roman"/>
                <w:color w:val="auto"/>
                <w:sz w:val="18"/>
              </w:rPr>
              <w:t>23870</w:t>
            </w:r>
          </w:p>
        </w:tc>
        <w:tc>
          <w:tcPr>
            <w:tcW w:w="1276" w:type="dxa"/>
          </w:tcPr>
          <w:p w:rsidR="008F5A6A" w:rsidRPr="005337D4" w:rsidRDefault="008F5A6A" w:rsidP="00986E5E">
            <w:pPr>
              <w:pStyle w:val="Prrafodelista"/>
              <w:ind w:left="0"/>
              <w:jc w:val="both"/>
              <w:cnfStyle w:val="000000100000"/>
              <w:rPr>
                <w:rFonts w:ascii="Times New Roman" w:hAnsi="Times New Roman" w:cs="Times New Roman"/>
                <w:color w:val="auto"/>
                <w:sz w:val="18"/>
              </w:rPr>
            </w:pPr>
            <w:r w:rsidRPr="005337D4">
              <w:rPr>
                <w:rFonts w:ascii="Times New Roman" w:hAnsi="Times New Roman" w:cs="Times New Roman"/>
                <w:color w:val="auto"/>
                <w:sz w:val="18"/>
              </w:rPr>
              <w:t>28268</w:t>
            </w:r>
          </w:p>
        </w:tc>
        <w:tc>
          <w:tcPr>
            <w:tcW w:w="1418" w:type="dxa"/>
          </w:tcPr>
          <w:p w:rsidR="008F5A6A" w:rsidRPr="005337D4" w:rsidRDefault="008F5A6A" w:rsidP="00986E5E">
            <w:pPr>
              <w:pStyle w:val="Prrafodelista"/>
              <w:ind w:left="0"/>
              <w:jc w:val="both"/>
              <w:cnfStyle w:val="000000100000"/>
              <w:rPr>
                <w:rFonts w:ascii="Times New Roman" w:hAnsi="Times New Roman" w:cs="Times New Roman"/>
                <w:color w:val="auto"/>
                <w:sz w:val="18"/>
              </w:rPr>
            </w:pPr>
            <w:r w:rsidRPr="005337D4">
              <w:rPr>
                <w:rFonts w:ascii="Times New Roman" w:hAnsi="Times New Roman" w:cs="Times New Roman"/>
                <w:color w:val="auto"/>
                <w:sz w:val="18"/>
              </w:rPr>
              <w:t>%84</w:t>
            </w:r>
          </w:p>
        </w:tc>
        <w:tc>
          <w:tcPr>
            <w:tcW w:w="850" w:type="dxa"/>
          </w:tcPr>
          <w:p w:rsidR="008F5A6A" w:rsidRPr="005337D4" w:rsidRDefault="008F5A6A" w:rsidP="00986E5E">
            <w:pPr>
              <w:pStyle w:val="Prrafodelista"/>
              <w:ind w:left="0"/>
              <w:jc w:val="both"/>
              <w:cnfStyle w:val="000000100000"/>
              <w:rPr>
                <w:rFonts w:ascii="Times New Roman" w:hAnsi="Times New Roman" w:cs="Times New Roman"/>
                <w:color w:val="auto"/>
                <w:sz w:val="18"/>
              </w:rPr>
            </w:pPr>
            <w:r w:rsidRPr="005337D4">
              <w:rPr>
                <w:rFonts w:ascii="Times New Roman" w:hAnsi="Times New Roman" w:cs="Times New Roman"/>
                <w:color w:val="auto"/>
                <w:sz w:val="18"/>
              </w:rPr>
              <w:t>16.1</w:t>
            </w:r>
          </w:p>
        </w:tc>
        <w:tc>
          <w:tcPr>
            <w:tcW w:w="709" w:type="dxa"/>
          </w:tcPr>
          <w:p w:rsidR="008F5A6A" w:rsidRPr="005337D4" w:rsidRDefault="008F5A6A" w:rsidP="00986E5E">
            <w:pPr>
              <w:pStyle w:val="Prrafodelista"/>
              <w:ind w:left="0"/>
              <w:jc w:val="both"/>
              <w:cnfStyle w:val="000000100000"/>
              <w:rPr>
                <w:rFonts w:ascii="Times New Roman" w:hAnsi="Times New Roman" w:cs="Times New Roman"/>
                <w:color w:val="auto"/>
                <w:sz w:val="18"/>
              </w:rPr>
            </w:pPr>
            <w:r w:rsidRPr="005337D4">
              <w:rPr>
                <w:rFonts w:ascii="Times New Roman" w:hAnsi="Times New Roman" w:cs="Times New Roman"/>
                <w:color w:val="auto"/>
                <w:sz w:val="18"/>
              </w:rPr>
              <w:t>%81</w:t>
            </w:r>
          </w:p>
        </w:tc>
        <w:tc>
          <w:tcPr>
            <w:tcW w:w="1276" w:type="dxa"/>
          </w:tcPr>
          <w:p w:rsidR="008F5A6A" w:rsidRPr="005337D4" w:rsidRDefault="008F5A6A" w:rsidP="00986E5E">
            <w:pPr>
              <w:pStyle w:val="Prrafodelista"/>
              <w:ind w:left="0"/>
              <w:jc w:val="both"/>
              <w:cnfStyle w:val="000000100000"/>
              <w:rPr>
                <w:rFonts w:ascii="Times New Roman" w:hAnsi="Times New Roman" w:cs="Times New Roman"/>
                <w:color w:val="auto"/>
                <w:sz w:val="18"/>
              </w:rPr>
            </w:pPr>
            <w:r w:rsidRPr="005337D4">
              <w:rPr>
                <w:rFonts w:ascii="Times New Roman" w:hAnsi="Times New Roman" w:cs="Times New Roman"/>
                <w:color w:val="auto"/>
                <w:sz w:val="18"/>
              </w:rPr>
              <w:t>&gt;60 km/h SW</w:t>
            </w:r>
          </w:p>
        </w:tc>
        <w:tc>
          <w:tcPr>
            <w:tcW w:w="992" w:type="dxa"/>
          </w:tcPr>
          <w:p w:rsidR="008F5A6A" w:rsidRPr="005337D4" w:rsidRDefault="008F5A6A" w:rsidP="00986E5E">
            <w:pPr>
              <w:pStyle w:val="Prrafodelista"/>
              <w:ind w:left="0"/>
              <w:jc w:val="both"/>
              <w:cnfStyle w:val="000000100000"/>
              <w:rPr>
                <w:rFonts w:ascii="Times New Roman" w:hAnsi="Times New Roman" w:cs="Times New Roman"/>
                <w:color w:val="auto"/>
                <w:sz w:val="18"/>
              </w:rPr>
            </w:pPr>
            <w:r w:rsidRPr="005337D4">
              <w:rPr>
                <w:rFonts w:ascii="Times New Roman" w:hAnsi="Times New Roman" w:cs="Times New Roman"/>
                <w:color w:val="auto"/>
                <w:sz w:val="18"/>
              </w:rPr>
              <w:t>140</w:t>
            </w:r>
          </w:p>
        </w:tc>
      </w:tr>
      <w:tr w:rsidR="008F5A6A" w:rsidRPr="005337D4" w:rsidTr="00986E5E">
        <w:trPr>
          <w:trHeight w:val="253"/>
        </w:trPr>
        <w:tc>
          <w:tcPr>
            <w:cnfStyle w:val="001000000000"/>
            <w:tcW w:w="675" w:type="dxa"/>
          </w:tcPr>
          <w:p w:rsidR="008F5A6A" w:rsidRPr="005337D4" w:rsidRDefault="008F5A6A" w:rsidP="00986E5E">
            <w:pPr>
              <w:pStyle w:val="Prrafodelista"/>
              <w:ind w:left="0"/>
              <w:jc w:val="both"/>
              <w:rPr>
                <w:rFonts w:ascii="Times New Roman" w:hAnsi="Times New Roman" w:cs="Times New Roman"/>
                <w:color w:val="auto"/>
                <w:sz w:val="18"/>
              </w:rPr>
            </w:pPr>
            <w:r w:rsidRPr="005337D4">
              <w:rPr>
                <w:rFonts w:ascii="Times New Roman" w:hAnsi="Times New Roman" w:cs="Times New Roman"/>
                <w:color w:val="auto"/>
                <w:sz w:val="18"/>
              </w:rPr>
              <w:t>2014</w:t>
            </w:r>
          </w:p>
        </w:tc>
        <w:tc>
          <w:tcPr>
            <w:tcW w:w="1134" w:type="dxa"/>
          </w:tcPr>
          <w:p w:rsidR="008F5A6A" w:rsidRPr="005337D4" w:rsidRDefault="008F5A6A" w:rsidP="00986E5E">
            <w:pPr>
              <w:pStyle w:val="Prrafodelista"/>
              <w:ind w:left="0"/>
              <w:jc w:val="both"/>
              <w:cnfStyle w:val="000000000000"/>
              <w:rPr>
                <w:rFonts w:ascii="Times New Roman" w:hAnsi="Times New Roman" w:cs="Times New Roman"/>
                <w:color w:val="auto"/>
                <w:sz w:val="18"/>
              </w:rPr>
            </w:pPr>
            <w:r w:rsidRPr="005337D4">
              <w:rPr>
                <w:rFonts w:ascii="Times New Roman" w:hAnsi="Times New Roman" w:cs="Times New Roman"/>
                <w:color w:val="auto"/>
                <w:sz w:val="18"/>
              </w:rPr>
              <w:t>26842</w:t>
            </w:r>
          </w:p>
        </w:tc>
        <w:tc>
          <w:tcPr>
            <w:tcW w:w="1276" w:type="dxa"/>
          </w:tcPr>
          <w:p w:rsidR="008F5A6A" w:rsidRPr="005337D4" w:rsidRDefault="008F5A6A" w:rsidP="00986E5E">
            <w:pPr>
              <w:pStyle w:val="Prrafodelista"/>
              <w:ind w:left="0"/>
              <w:jc w:val="both"/>
              <w:cnfStyle w:val="000000000000"/>
              <w:rPr>
                <w:rFonts w:ascii="Times New Roman" w:hAnsi="Times New Roman" w:cs="Times New Roman"/>
                <w:color w:val="auto"/>
                <w:sz w:val="18"/>
              </w:rPr>
            </w:pPr>
            <w:r w:rsidRPr="005337D4">
              <w:rPr>
                <w:rFonts w:ascii="Times New Roman" w:hAnsi="Times New Roman" w:cs="Times New Roman"/>
                <w:color w:val="auto"/>
                <w:sz w:val="18"/>
              </w:rPr>
              <w:t>30730</w:t>
            </w:r>
          </w:p>
        </w:tc>
        <w:tc>
          <w:tcPr>
            <w:tcW w:w="1418" w:type="dxa"/>
          </w:tcPr>
          <w:p w:rsidR="008F5A6A" w:rsidRPr="005337D4" w:rsidRDefault="008F5A6A" w:rsidP="00986E5E">
            <w:pPr>
              <w:pStyle w:val="Prrafodelista"/>
              <w:ind w:left="0"/>
              <w:jc w:val="both"/>
              <w:cnfStyle w:val="000000000000"/>
              <w:rPr>
                <w:rFonts w:ascii="Times New Roman" w:hAnsi="Times New Roman" w:cs="Times New Roman"/>
                <w:color w:val="auto"/>
                <w:sz w:val="18"/>
              </w:rPr>
            </w:pPr>
            <w:r w:rsidRPr="005337D4">
              <w:rPr>
                <w:rFonts w:ascii="Times New Roman" w:hAnsi="Times New Roman" w:cs="Times New Roman"/>
                <w:color w:val="auto"/>
                <w:sz w:val="18"/>
              </w:rPr>
              <w:t>%87</w:t>
            </w:r>
          </w:p>
        </w:tc>
        <w:tc>
          <w:tcPr>
            <w:tcW w:w="850" w:type="dxa"/>
          </w:tcPr>
          <w:p w:rsidR="008F5A6A" w:rsidRPr="005337D4" w:rsidRDefault="008F5A6A" w:rsidP="00986E5E">
            <w:pPr>
              <w:pStyle w:val="Prrafodelista"/>
              <w:ind w:left="0"/>
              <w:jc w:val="both"/>
              <w:cnfStyle w:val="000000000000"/>
              <w:rPr>
                <w:rFonts w:ascii="Times New Roman" w:hAnsi="Times New Roman" w:cs="Times New Roman"/>
                <w:color w:val="auto"/>
                <w:sz w:val="18"/>
              </w:rPr>
            </w:pPr>
            <w:r w:rsidRPr="005337D4">
              <w:rPr>
                <w:rFonts w:ascii="Times New Roman" w:hAnsi="Times New Roman" w:cs="Times New Roman"/>
                <w:color w:val="auto"/>
                <w:sz w:val="18"/>
              </w:rPr>
              <w:t>13</w:t>
            </w:r>
          </w:p>
        </w:tc>
        <w:tc>
          <w:tcPr>
            <w:tcW w:w="709" w:type="dxa"/>
          </w:tcPr>
          <w:p w:rsidR="008F5A6A" w:rsidRPr="005337D4" w:rsidRDefault="008F5A6A" w:rsidP="00986E5E">
            <w:pPr>
              <w:pStyle w:val="Prrafodelista"/>
              <w:ind w:left="0"/>
              <w:jc w:val="both"/>
              <w:cnfStyle w:val="000000000000"/>
              <w:rPr>
                <w:rFonts w:ascii="Times New Roman" w:hAnsi="Times New Roman" w:cs="Times New Roman"/>
                <w:color w:val="auto"/>
                <w:sz w:val="18"/>
              </w:rPr>
            </w:pPr>
            <w:r w:rsidRPr="005337D4">
              <w:rPr>
                <w:rFonts w:ascii="Times New Roman" w:hAnsi="Times New Roman" w:cs="Times New Roman"/>
                <w:color w:val="auto"/>
                <w:sz w:val="18"/>
              </w:rPr>
              <w:t>%68</w:t>
            </w:r>
          </w:p>
        </w:tc>
        <w:tc>
          <w:tcPr>
            <w:tcW w:w="1276" w:type="dxa"/>
          </w:tcPr>
          <w:p w:rsidR="008F5A6A" w:rsidRPr="005337D4" w:rsidRDefault="008F5A6A" w:rsidP="00986E5E">
            <w:pPr>
              <w:pStyle w:val="Prrafodelista"/>
              <w:ind w:left="0"/>
              <w:jc w:val="both"/>
              <w:cnfStyle w:val="000000000000"/>
              <w:rPr>
                <w:rFonts w:ascii="Times New Roman" w:hAnsi="Times New Roman" w:cs="Times New Roman"/>
                <w:color w:val="auto"/>
                <w:sz w:val="18"/>
              </w:rPr>
            </w:pPr>
            <w:r w:rsidRPr="005337D4">
              <w:rPr>
                <w:rFonts w:ascii="Times New Roman" w:hAnsi="Times New Roman" w:cs="Times New Roman"/>
                <w:color w:val="auto"/>
                <w:sz w:val="18"/>
              </w:rPr>
              <w:t>25WNW</w:t>
            </w:r>
          </w:p>
        </w:tc>
        <w:tc>
          <w:tcPr>
            <w:tcW w:w="992" w:type="dxa"/>
          </w:tcPr>
          <w:p w:rsidR="008F5A6A" w:rsidRPr="005337D4" w:rsidRDefault="008F5A6A" w:rsidP="00986E5E">
            <w:pPr>
              <w:pStyle w:val="Prrafodelista"/>
              <w:ind w:left="0"/>
              <w:jc w:val="both"/>
              <w:cnfStyle w:val="000000000000"/>
              <w:rPr>
                <w:rFonts w:ascii="Times New Roman" w:hAnsi="Times New Roman" w:cs="Times New Roman"/>
                <w:color w:val="auto"/>
                <w:sz w:val="18"/>
              </w:rPr>
            </w:pPr>
            <w:r w:rsidRPr="005337D4">
              <w:rPr>
                <w:rFonts w:ascii="Times New Roman" w:hAnsi="Times New Roman" w:cs="Times New Roman"/>
                <w:color w:val="auto"/>
                <w:sz w:val="18"/>
              </w:rPr>
              <w:t>154</w:t>
            </w:r>
          </w:p>
        </w:tc>
      </w:tr>
      <w:tr w:rsidR="008F5A6A" w:rsidRPr="005337D4" w:rsidTr="00986E5E">
        <w:trPr>
          <w:cnfStyle w:val="000000100000"/>
          <w:trHeight w:val="277"/>
        </w:trPr>
        <w:tc>
          <w:tcPr>
            <w:cnfStyle w:val="001000000000"/>
            <w:tcW w:w="675" w:type="dxa"/>
          </w:tcPr>
          <w:p w:rsidR="008F5A6A" w:rsidRPr="005337D4" w:rsidRDefault="008F5A6A" w:rsidP="00986E5E">
            <w:pPr>
              <w:pStyle w:val="Prrafodelista"/>
              <w:ind w:left="0"/>
              <w:jc w:val="both"/>
              <w:rPr>
                <w:rFonts w:ascii="Times New Roman" w:hAnsi="Times New Roman" w:cs="Times New Roman"/>
                <w:color w:val="auto"/>
                <w:sz w:val="18"/>
              </w:rPr>
            </w:pPr>
            <w:r w:rsidRPr="005337D4">
              <w:rPr>
                <w:rFonts w:ascii="Times New Roman" w:hAnsi="Times New Roman" w:cs="Times New Roman"/>
                <w:color w:val="auto"/>
                <w:sz w:val="18"/>
              </w:rPr>
              <w:t>2015</w:t>
            </w:r>
          </w:p>
        </w:tc>
        <w:tc>
          <w:tcPr>
            <w:tcW w:w="1134" w:type="dxa"/>
          </w:tcPr>
          <w:p w:rsidR="008F5A6A" w:rsidRPr="005337D4" w:rsidRDefault="008F5A6A" w:rsidP="00986E5E">
            <w:pPr>
              <w:pStyle w:val="Prrafodelista"/>
              <w:ind w:left="0"/>
              <w:jc w:val="both"/>
              <w:cnfStyle w:val="000000100000"/>
              <w:rPr>
                <w:rFonts w:ascii="Times New Roman" w:hAnsi="Times New Roman" w:cs="Times New Roman"/>
                <w:color w:val="auto"/>
                <w:sz w:val="18"/>
              </w:rPr>
            </w:pPr>
            <w:r w:rsidRPr="005337D4">
              <w:rPr>
                <w:rFonts w:ascii="Times New Roman" w:hAnsi="Times New Roman" w:cs="Times New Roman"/>
                <w:color w:val="auto"/>
                <w:sz w:val="18"/>
              </w:rPr>
              <w:t>28262</w:t>
            </w:r>
          </w:p>
        </w:tc>
        <w:tc>
          <w:tcPr>
            <w:tcW w:w="1276" w:type="dxa"/>
          </w:tcPr>
          <w:p w:rsidR="008F5A6A" w:rsidRPr="005337D4" w:rsidRDefault="008F5A6A" w:rsidP="00986E5E">
            <w:pPr>
              <w:pStyle w:val="Prrafodelista"/>
              <w:ind w:left="0"/>
              <w:jc w:val="both"/>
              <w:cnfStyle w:val="000000100000"/>
              <w:rPr>
                <w:rFonts w:ascii="Times New Roman" w:hAnsi="Times New Roman" w:cs="Times New Roman"/>
                <w:color w:val="auto"/>
                <w:sz w:val="18"/>
              </w:rPr>
            </w:pPr>
            <w:r w:rsidRPr="005337D4">
              <w:rPr>
                <w:rFonts w:ascii="Times New Roman" w:hAnsi="Times New Roman" w:cs="Times New Roman"/>
                <w:color w:val="auto"/>
                <w:sz w:val="18"/>
              </w:rPr>
              <w:t>33790</w:t>
            </w:r>
          </w:p>
        </w:tc>
        <w:tc>
          <w:tcPr>
            <w:tcW w:w="1418" w:type="dxa"/>
          </w:tcPr>
          <w:p w:rsidR="008F5A6A" w:rsidRPr="005337D4" w:rsidRDefault="008F5A6A" w:rsidP="00986E5E">
            <w:pPr>
              <w:pStyle w:val="Prrafodelista"/>
              <w:ind w:left="0"/>
              <w:jc w:val="both"/>
              <w:cnfStyle w:val="000000100000"/>
              <w:rPr>
                <w:rFonts w:ascii="Times New Roman" w:hAnsi="Times New Roman" w:cs="Times New Roman"/>
                <w:color w:val="auto"/>
                <w:sz w:val="18"/>
              </w:rPr>
            </w:pPr>
            <w:r w:rsidRPr="005337D4">
              <w:rPr>
                <w:rFonts w:ascii="Times New Roman" w:hAnsi="Times New Roman" w:cs="Times New Roman"/>
                <w:color w:val="auto"/>
                <w:sz w:val="18"/>
              </w:rPr>
              <w:t>%84</w:t>
            </w:r>
          </w:p>
        </w:tc>
        <w:tc>
          <w:tcPr>
            <w:tcW w:w="850" w:type="dxa"/>
          </w:tcPr>
          <w:p w:rsidR="008F5A6A" w:rsidRPr="005337D4" w:rsidRDefault="008F5A6A" w:rsidP="00986E5E">
            <w:pPr>
              <w:pStyle w:val="Prrafodelista"/>
              <w:ind w:left="0"/>
              <w:jc w:val="both"/>
              <w:cnfStyle w:val="000000100000"/>
              <w:rPr>
                <w:rFonts w:ascii="Times New Roman" w:hAnsi="Times New Roman" w:cs="Times New Roman"/>
                <w:color w:val="auto"/>
                <w:sz w:val="18"/>
              </w:rPr>
            </w:pPr>
            <w:r w:rsidRPr="005337D4">
              <w:rPr>
                <w:rFonts w:ascii="Times New Roman" w:hAnsi="Times New Roman" w:cs="Times New Roman"/>
                <w:color w:val="auto"/>
                <w:sz w:val="18"/>
              </w:rPr>
              <w:t>27</w:t>
            </w:r>
          </w:p>
        </w:tc>
        <w:tc>
          <w:tcPr>
            <w:tcW w:w="709" w:type="dxa"/>
          </w:tcPr>
          <w:p w:rsidR="008F5A6A" w:rsidRPr="005337D4" w:rsidRDefault="008F5A6A" w:rsidP="00986E5E">
            <w:pPr>
              <w:pStyle w:val="Prrafodelista"/>
              <w:ind w:left="0"/>
              <w:jc w:val="both"/>
              <w:cnfStyle w:val="000000100000"/>
              <w:rPr>
                <w:rFonts w:ascii="Times New Roman" w:hAnsi="Times New Roman" w:cs="Times New Roman"/>
                <w:color w:val="auto"/>
                <w:sz w:val="18"/>
              </w:rPr>
            </w:pPr>
            <w:r w:rsidRPr="005337D4">
              <w:rPr>
                <w:rFonts w:ascii="Times New Roman" w:hAnsi="Times New Roman" w:cs="Times New Roman"/>
                <w:color w:val="auto"/>
                <w:sz w:val="18"/>
              </w:rPr>
              <w:t>%40</w:t>
            </w:r>
          </w:p>
        </w:tc>
        <w:tc>
          <w:tcPr>
            <w:tcW w:w="1276" w:type="dxa"/>
          </w:tcPr>
          <w:p w:rsidR="008F5A6A" w:rsidRPr="005337D4" w:rsidRDefault="008F5A6A" w:rsidP="00986E5E">
            <w:pPr>
              <w:pStyle w:val="Prrafodelista"/>
              <w:ind w:left="0"/>
              <w:jc w:val="both"/>
              <w:cnfStyle w:val="000000100000"/>
              <w:rPr>
                <w:rFonts w:ascii="Times New Roman" w:hAnsi="Times New Roman" w:cs="Times New Roman"/>
                <w:color w:val="auto"/>
                <w:sz w:val="18"/>
              </w:rPr>
            </w:pPr>
            <w:r w:rsidRPr="005337D4">
              <w:rPr>
                <w:rFonts w:ascii="Times New Roman" w:hAnsi="Times New Roman" w:cs="Times New Roman"/>
                <w:color w:val="auto"/>
                <w:sz w:val="18"/>
              </w:rPr>
              <w:t>26 km/h S</w:t>
            </w:r>
          </w:p>
        </w:tc>
        <w:tc>
          <w:tcPr>
            <w:tcW w:w="992" w:type="dxa"/>
          </w:tcPr>
          <w:p w:rsidR="008F5A6A" w:rsidRPr="005337D4" w:rsidRDefault="008F5A6A" w:rsidP="00986E5E">
            <w:pPr>
              <w:pStyle w:val="Prrafodelista"/>
              <w:keepNext/>
              <w:ind w:left="0"/>
              <w:jc w:val="both"/>
              <w:cnfStyle w:val="000000100000"/>
              <w:rPr>
                <w:rFonts w:ascii="Times New Roman" w:hAnsi="Times New Roman" w:cs="Times New Roman"/>
                <w:color w:val="auto"/>
                <w:sz w:val="18"/>
              </w:rPr>
            </w:pPr>
            <w:r w:rsidRPr="005337D4">
              <w:rPr>
                <w:rFonts w:ascii="Times New Roman" w:hAnsi="Times New Roman" w:cs="Times New Roman"/>
                <w:color w:val="auto"/>
                <w:sz w:val="18"/>
              </w:rPr>
              <w:t>445</w:t>
            </w:r>
          </w:p>
        </w:tc>
      </w:tr>
    </w:tbl>
    <w:p w:rsidR="003B1D3A" w:rsidRPr="005337D4" w:rsidRDefault="003B1D3A" w:rsidP="00B81A5D">
      <w:pPr>
        <w:pStyle w:val="Epgrafe"/>
        <w:framePr w:hSpace="141" w:wrap="around" w:vAnchor="text" w:hAnchor="page" w:x="3310" w:y="3534"/>
        <w:jc w:val="both"/>
        <w:rPr>
          <w:color w:val="auto"/>
        </w:rPr>
      </w:pPr>
      <w:r w:rsidRPr="005337D4">
        <w:rPr>
          <w:color w:val="auto"/>
        </w:rPr>
        <w:t>1. Taula. Behobia-San Sebastian da</w:t>
      </w:r>
      <w:r w:rsidR="006D0798" w:rsidRPr="005337D4">
        <w:rPr>
          <w:color w:val="auto"/>
        </w:rPr>
        <w:t>tuak. Club deportivo Fortuna (66</w:t>
      </w:r>
      <w:r w:rsidRPr="005337D4">
        <w:rPr>
          <w:color w:val="auto"/>
        </w:rPr>
        <w:t>).</w:t>
      </w:r>
    </w:p>
    <w:p w:rsidR="008F5A6A" w:rsidRPr="005337D4" w:rsidRDefault="008F5A6A" w:rsidP="008F5A6A"/>
    <w:p w:rsidR="002233C0" w:rsidRPr="005337D4" w:rsidRDefault="002233C0" w:rsidP="003B1D3A">
      <w:pPr>
        <w:pStyle w:val="Prrafodelista"/>
        <w:numPr>
          <w:ilvl w:val="0"/>
          <w:numId w:val="27"/>
        </w:numPr>
        <w:jc w:val="both"/>
        <w:rPr>
          <w:rFonts w:cstheme="minorHAnsi"/>
          <w:u w:val="single"/>
          <w:lang w:val="eu-ES"/>
        </w:rPr>
      </w:pPr>
      <w:r w:rsidRPr="005337D4">
        <w:rPr>
          <w:rFonts w:cstheme="minorHAnsi"/>
          <w:u w:val="single"/>
          <w:lang w:val="eu-ES"/>
        </w:rPr>
        <w:t>Hezur- eta muskulu-sistemako arazoak</w:t>
      </w:r>
      <w:r w:rsidRPr="005337D4">
        <w:rPr>
          <w:rFonts w:cstheme="minorHAnsi"/>
          <w:noProof/>
          <w:u w:val="single"/>
          <w:lang w:eastAsia="es-ES"/>
        </w:rPr>
        <w:t xml:space="preserve"> </w:t>
      </w:r>
    </w:p>
    <w:p w:rsidR="002233C0" w:rsidRPr="005337D4" w:rsidRDefault="002233C0" w:rsidP="002233C0">
      <w:pPr>
        <w:ind w:firstLine="709"/>
        <w:jc w:val="both"/>
        <w:rPr>
          <w:rFonts w:cstheme="minorHAnsi"/>
          <w:lang w:val="eu-ES"/>
        </w:rPr>
      </w:pPr>
      <w:r w:rsidRPr="005337D4">
        <w:rPr>
          <w:rFonts w:cstheme="minorHAnsi"/>
          <w:lang w:val="eu-ES"/>
        </w:rPr>
        <w:t>Gehiegizko erabileraren ondorioz izandako lesioak dira</w:t>
      </w:r>
      <w:r w:rsidR="0055245A" w:rsidRPr="005337D4">
        <w:rPr>
          <w:rFonts w:cstheme="minorHAnsi"/>
          <w:lang w:val="eu-ES"/>
        </w:rPr>
        <w:t>, g</w:t>
      </w:r>
      <w:r w:rsidRPr="005337D4">
        <w:rPr>
          <w:rFonts w:cstheme="minorHAnsi"/>
          <w:lang w:val="eu-ES"/>
        </w:rPr>
        <w:t xml:space="preserve">ehienetan </w:t>
      </w:r>
      <w:r w:rsidR="0055245A" w:rsidRPr="005337D4">
        <w:rPr>
          <w:rFonts w:cstheme="minorHAnsi"/>
          <w:lang w:val="eu-ES"/>
        </w:rPr>
        <w:t xml:space="preserve">arinak eta </w:t>
      </w:r>
      <w:r w:rsidRPr="005337D4">
        <w:rPr>
          <w:rFonts w:cstheme="minorHAnsi"/>
          <w:lang w:val="eu-ES"/>
        </w:rPr>
        <w:t xml:space="preserve"> </w:t>
      </w:r>
      <w:r w:rsidR="00B70F63" w:rsidRPr="005337D4">
        <w:rPr>
          <w:rFonts w:cstheme="minorHAnsi"/>
          <w:lang w:val="eu-ES"/>
        </w:rPr>
        <w:t>atsedenarekin</w:t>
      </w:r>
      <w:r w:rsidRPr="005337D4">
        <w:rPr>
          <w:rFonts w:cstheme="minorHAnsi"/>
          <w:lang w:val="eu-ES"/>
        </w:rPr>
        <w:t xml:space="preserve"> hobetzen dir</w:t>
      </w:r>
      <w:r w:rsidR="0055245A" w:rsidRPr="005337D4">
        <w:rPr>
          <w:rFonts w:cstheme="minorHAnsi"/>
          <w:lang w:val="eu-ES"/>
        </w:rPr>
        <w:t>enak</w:t>
      </w:r>
      <w:r w:rsidRPr="005337D4">
        <w:rPr>
          <w:rFonts w:cstheme="minorHAnsi"/>
          <w:lang w:val="eu-ES"/>
        </w:rPr>
        <w:t xml:space="preserve">. Ultramaratoietan, %1-24 artean </w:t>
      </w:r>
      <w:r w:rsidR="00B70F63" w:rsidRPr="005337D4">
        <w:rPr>
          <w:rFonts w:cstheme="minorHAnsi"/>
          <w:lang w:val="eu-ES"/>
        </w:rPr>
        <w:t>gertatu</w:t>
      </w:r>
      <w:r w:rsidRPr="005337D4">
        <w:rPr>
          <w:rFonts w:cstheme="minorHAnsi"/>
          <w:lang w:val="eu-ES"/>
        </w:rPr>
        <w:t xml:space="preserve"> ohi dira </w:t>
      </w:r>
      <w:r w:rsidRPr="005337D4">
        <w:rPr>
          <w:rFonts w:cstheme="minorHAnsi"/>
          <w:b/>
          <w:lang w:val="eu-ES"/>
        </w:rPr>
        <w:t>(</w:t>
      </w:r>
      <w:r w:rsidR="006D0798" w:rsidRPr="005337D4">
        <w:rPr>
          <w:rFonts w:cstheme="minorHAnsi"/>
          <w:b/>
          <w:lang w:val="eu-ES"/>
        </w:rPr>
        <w:t>6</w:t>
      </w:r>
      <w:r w:rsidRPr="005337D4">
        <w:rPr>
          <w:rFonts w:cstheme="minorHAnsi"/>
          <w:b/>
          <w:lang w:val="eu-ES"/>
        </w:rPr>
        <w:t>7).</w:t>
      </w:r>
      <w:r w:rsidRPr="005337D4">
        <w:rPr>
          <w:rFonts w:cstheme="minorHAnsi"/>
          <w:lang w:val="eu-ES"/>
        </w:rPr>
        <w:t xml:space="preserve"> Diagnostiko ohikoena min femoropatelarra</w:t>
      </w:r>
      <w:r w:rsidR="0055245A" w:rsidRPr="005337D4">
        <w:rPr>
          <w:rFonts w:cstheme="minorHAnsi"/>
          <w:lang w:val="eu-ES"/>
        </w:rPr>
        <w:t xml:space="preserve"> da</w:t>
      </w:r>
      <w:r w:rsidRPr="005337D4">
        <w:rPr>
          <w:rFonts w:cstheme="minorHAnsi"/>
          <w:lang w:val="eu-ES"/>
        </w:rPr>
        <w:t xml:space="preserve"> (%7-33), </w:t>
      </w:r>
      <w:r w:rsidR="0055245A" w:rsidRPr="005337D4">
        <w:rPr>
          <w:rFonts w:cstheme="minorHAnsi"/>
          <w:lang w:val="eu-ES"/>
        </w:rPr>
        <w:t>a</w:t>
      </w:r>
      <w:r w:rsidRPr="005337D4">
        <w:rPr>
          <w:rFonts w:cstheme="minorHAnsi"/>
          <w:lang w:val="eu-ES"/>
        </w:rPr>
        <w:t xml:space="preserve">kiles tendoiaren tendinitisa (%8-19) eta banda iliotibialaren sindromea (%7). Gehien mindutako artikulazioak, berriz, belaunak, orkatilak eta aldaka dira. Guztien tratamendua, oro har, izotza, ariketaren moldaera, mina arintzeko farmakoak eta luzaketak </w:t>
      </w:r>
      <w:r w:rsidR="0055245A" w:rsidRPr="005337D4">
        <w:rPr>
          <w:rFonts w:cstheme="minorHAnsi"/>
          <w:lang w:val="eu-ES"/>
        </w:rPr>
        <w:t>egitea izaten da</w:t>
      </w:r>
      <w:r w:rsidRPr="005337D4">
        <w:rPr>
          <w:rFonts w:cstheme="minorHAnsi"/>
          <w:lang w:val="eu-ES"/>
        </w:rPr>
        <w:t xml:space="preserve">. Baina lasterketan batez ere taping-ak, luzaketak eta masajeak </w:t>
      </w:r>
      <w:r w:rsidR="0055245A" w:rsidRPr="005337D4">
        <w:rPr>
          <w:rFonts w:cstheme="minorHAnsi"/>
          <w:lang w:val="eu-ES"/>
        </w:rPr>
        <w:t xml:space="preserve">izan daitezke </w:t>
      </w:r>
      <w:r w:rsidRPr="005337D4">
        <w:rPr>
          <w:rFonts w:cstheme="minorHAnsi"/>
          <w:lang w:val="eu-ES"/>
        </w:rPr>
        <w:t xml:space="preserve">eraginkorrenak </w:t>
      </w:r>
      <w:r w:rsidR="006D0798" w:rsidRPr="005337D4">
        <w:rPr>
          <w:rFonts w:cstheme="minorHAnsi"/>
          <w:b/>
          <w:lang w:val="eu-ES"/>
        </w:rPr>
        <w:t>(68</w:t>
      </w:r>
      <w:r w:rsidRPr="005337D4">
        <w:rPr>
          <w:rFonts w:cstheme="minorHAnsi"/>
          <w:b/>
          <w:lang w:val="eu-ES"/>
        </w:rPr>
        <w:t>).</w:t>
      </w:r>
      <w:r w:rsidRPr="005337D4">
        <w:rPr>
          <w:rFonts w:cstheme="minorHAnsi"/>
          <w:lang w:val="eu-ES"/>
        </w:rPr>
        <w:t xml:space="preserve"> Dena den, nahiz eta ez izan kirolariaren gustukoena, atsedena da lesio-mota guzti hauek behar duten tratamendua. </w:t>
      </w:r>
    </w:p>
    <w:p w:rsidR="002233C0" w:rsidRPr="005337D4" w:rsidRDefault="002233C0" w:rsidP="002233C0">
      <w:pPr>
        <w:ind w:firstLine="709"/>
        <w:jc w:val="both"/>
        <w:rPr>
          <w:rFonts w:cstheme="minorHAnsi"/>
          <w:lang w:val="eu-ES"/>
        </w:rPr>
      </w:pPr>
      <w:r w:rsidRPr="005337D4">
        <w:rPr>
          <w:rFonts w:cstheme="minorHAnsi"/>
          <w:lang w:val="eu-ES"/>
        </w:rPr>
        <w:t>Nahiz eta tratamendu egokia hartu, lesioak irauten badu, kontuan izan behar dira estres-hausturak. Indar arineko kolpe errepikakorrek eraginak izaten dira, normalean beheko gorputz-adarretan. Are eta ohikoagoak dira osteoporosia edo bitamina-gutxiegitasuna duten kirolariengan</w:t>
      </w:r>
      <w:r w:rsidR="00B725A1" w:rsidRPr="005337D4">
        <w:rPr>
          <w:rFonts w:cstheme="minorHAnsi"/>
          <w:lang w:val="eu-ES"/>
        </w:rPr>
        <w:t xml:space="preserve"> </w:t>
      </w:r>
      <w:r w:rsidR="00B725A1" w:rsidRPr="005337D4">
        <w:rPr>
          <w:rFonts w:cstheme="minorHAnsi"/>
          <w:b/>
          <w:lang w:val="eu-ES"/>
        </w:rPr>
        <w:t>(</w:t>
      </w:r>
      <w:r w:rsidR="006D0798" w:rsidRPr="005337D4">
        <w:rPr>
          <w:rFonts w:cstheme="minorHAnsi"/>
          <w:b/>
          <w:lang w:val="eu-ES"/>
        </w:rPr>
        <w:t>69</w:t>
      </w:r>
      <w:r w:rsidR="00B725A1" w:rsidRPr="005337D4">
        <w:rPr>
          <w:rFonts w:cstheme="minorHAnsi"/>
          <w:b/>
          <w:lang w:val="eu-ES"/>
        </w:rPr>
        <w:t>)</w:t>
      </w:r>
      <w:r w:rsidRPr="005337D4">
        <w:rPr>
          <w:rFonts w:cstheme="minorHAnsi"/>
          <w:lang w:val="eu-ES"/>
        </w:rPr>
        <w:t xml:space="preserve">; beraz, susmo-maila handiagoa izan behar da kirolari hauekin. </w:t>
      </w:r>
    </w:p>
    <w:p w:rsidR="002233C0" w:rsidRPr="005337D4" w:rsidRDefault="002233C0" w:rsidP="002233C0">
      <w:pPr>
        <w:pStyle w:val="Prrafodelista"/>
        <w:numPr>
          <w:ilvl w:val="0"/>
          <w:numId w:val="27"/>
        </w:numPr>
        <w:jc w:val="both"/>
        <w:rPr>
          <w:rFonts w:cstheme="minorHAnsi"/>
          <w:u w:val="single"/>
          <w:lang w:val="eu-ES"/>
        </w:rPr>
      </w:pPr>
      <w:r w:rsidRPr="005337D4">
        <w:rPr>
          <w:rFonts w:cstheme="minorHAnsi"/>
          <w:u w:val="single"/>
          <w:lang w:val="eu-ES"/>
        </w:rPr>
        <w:t>Babak eta azaleko beste zenbait arazo</w:t>
      </w:r>
    </w:p>
    <w:p w:rsidR="002233C0" w:rsidRPr="005337D4" w:rsidRDefault="002233C0" w:rsidP="002233C0">
      <w:pPr>
        <w:ind w:firstLine="709"/>
        <w:jc w:val="both"/>
        <w:rPr>
          <w:rFonts w:cstheme="minorHAnsi"/>
          <w:lang w:val="eu-ES"/>
        </w:rPr>
      </w:pPr>
      <w:r w:rsidRPr="005337D4">
        <w:rPr>
          <w:rFonts w:cstheme="minorHAnsi"/>
          <w:lang w:val="eu-ES"/>
        </w:rPr>
        <w:t xml:space="preserve">Lasterketa-mota hauetan, babak dira mediku-atentzioa behar duten kalterik ohikoenak: %17-40 artean ultramaratoietan </w:t>
      </w:r>
      <w:r w:rsidRPr="005337D4">
        <w:rPr>
          <w:rFonts w:cstheme="minorHAnsi"/>
          <w:b/>
          <w:lang w:val="eu-ES"/>
        </w:rPr>
        <w:t>(7</w:t>
      </w:r>
      <w:r w:rsidR="006D0798" w:rsidRPr="005337D4">
        <w:rPr>
          <w:rFonts w:cstheme="minorHAnsi"/>
          <w:b/>
          <w:lang w:val="eu-ES"/>
        </w:rPr>
        <w:t>0</w:t>
      </w:r>
      <w:r w:rsidR="002B1BC1" w:rsidRPr="005337D4">
        <w:rPr>
          <w:rFonts w:cstheme="minorHAnsi"/>
          <w:b/>
          <w:lang w:val="eu-ES"/>
        </w:rPr>
        <w:t>)</w:t>
      </w:r>
      <w:r w:rsidRPr="005337D4">
        <w:rPr>
          <w:rFonts w:cstheme="minorHAnsi"/>
          <w:b/>
          <w:lang w:val="eu-ES"/>
        </w:rPr>
        <w:t>.</w:t>
      </w:r>
      <w:r w:rsidRPr="005337D4">
        <w:rPr>
          <w:rFonts w:cstheme="minorHAnsi"/>
          <w:lang w:val="eu-ES"/>
        </w:rPr>
        <w:t xml:space="preserve"> Zorionez, gehienak ez dira gaiztotzen, eta %5ak soilik izango du zelulitisa bezalako konplikazioren bat </w:t>
      </w:r>
      <w:r w:rsidRPr="005337D4">
        <w:rPr>
          <w:rFonts w:cstheme="minorHAnsi"/>
          <w:b/>
          <w:lang w:val="eu-ES"/>
        </w:rPr>
        <w:t>(7</w:t>
      </w:r>
      <w:r w:rsidR="006D0798" w:rsidRPr="005337D4">
        <w:rPr>
          <w:rFonts w:cstheme="minorHAnsi"/>
          <w:b/>
          <w:lang w:val="eu-ES"/>
        </w:rPr>
        <w:t>1</w:t>
      </w:r>
      <w:r w:rsidRPr="005337D4">
        <w:rPr>
          <w:rFonts w:cstheme="minorHAnsi"/>
          <w:b/>
          <w:lang w:val="eu-ES"/>
        </w:rPr>
        <w:t>).</w:t>
      </w:r>
      <w:r w:rsidRPr="005337D4">
        <w:rPr>
          <w:rFonts w:cstheme="minorHAnsi"/>
          <w:lang w:val="eu-ES"/>
        </w:rPr>
        <w:t xml:space="preserve"> Dena den, oso mingarriak izan ohi dira, eta zerikusia izaten dute lasterketaren errendimenduan. Gomendagarria da babak drainatzea, betiere gaineko azala mantenduz. Baina kontu handia izan behar da odoletan dauden babekin</w:t>
      </w:r>
      <w:r w:rsidR="00A07629" w:rsidRPr="005337D4">
        <w:rPr>
          <w:rFonts w:cstheme="minorHAnsi"/>
          <w:lang w:val="eu-ES"/>
        </w:rPr>
        <w:t>,  infektatzeko arrisku</w:t>
      </w:r>
      <w:r w:rsidRPr="005337D4">
        <w:rPr>
          <w:rFonts w:cstheme="minorHAnsi"/>
          <w:lang w:val="eu-ES"/>
        </w:rPr>
        <w:t xml:space="preserve"> handiagoa dute eta. </w:t>
      </w:r>
    </w:p>
    <w:p w:rsidR="002233C0" w:rsidRPr="005337D4" w:rsidRDefault="002233C0" w:rsidP="002233C0">
      <w:pPr>
        <w:ind w:firstLine="709"/>
        <w:jc w:val="both"/>
        <w:rPr>
          <w:rFonts w:cstheme="minorHAnsi"/>
          <w:lang w:val="eu-ES"/>
        </w:rPr>
      </w:pPr>
      <w:r w:rsidRPr="005337D4">
        <w:rPr>
          <w:rFonts w:cstheme="minorHAnsi"/>
          <w:lang w:val="eu-ES"/>
        </w:rPr>
        <w:t xml:space="preserve">Ohikoak dira azkazal azpiko hematomak ere: %3-10 korrikalarietan </w:t>
      </w:r>
      <w:r w:rsidR="00A07629" w:rsidRPr="005337D4">
        <w:rPr>
          <w:rFonts w:cstheme="minorHAnsi"/>
          <w:lang w:val="eu-ES"/>
        </w:rPr>
        <w:t>gertatzen</w:t>
      </w:r>
      <w:r w:rsidRPr="005337D4">
        <w:rPr>
          <w:rFonts w:cstheme="minorHAnsi"/>
          <w:lang w:val="eu-ES"/>
        </w:rPr>
        <w:t xml:space="preserve"> dira; mingarriak direnean, gomendagarria da azkazala zulatuz drainatzea, dela esterilizatutako orratz batekin, dela aurrez berotutako klip batekin </w:t>
      </w:r>
      <w:r w:rsidRPr="005337D4">
        <w:rPr>
          <w:rFonts w:cstheme="minorHAnsi"/>
          <w:b/>
          <w:lang w:val="eu-ES"/>
        </w:rPr>
        <w:t>(7</w:t>
      </w:r>
      <w:r w:rsidR="006D0798" w:rsidRPr="005337D4">
        <w:rPr>
          <w:rFonts w:cstheme="minorHAnsi"/>
          <w:b/>
          <w:lang w:val="eu-ES"/>
        </w:rPr>
        <w:t>2</w:t>
      </w:r>
      <w:r w:rsidRPr="005337D4">
        <w:rPr>
          <w:rFonts w:cstheme="minorHAnsi"/>
          <w:b/>
          <w:lang w:val="eu-ES"/>
        </w:rPr>
        <w:t>).</w:t>
      </w:r>
      <w:r w:rsidRPr="005337D4">
        <w:rPr>
          <w:rFonts w:cstheme="minorHAnsi"/>
          <w:lang w:val="eu-ES"/>
        </w:rPr>
        <w:t xml:space="preserve"> </w:t>
      </w:r>
    </w:p>
    <w:p w:rsidR="008F5A6A" w:rsidRPr="005337D4" w:rsidRDefault="002233C0" w:rsidP="002233C0">
      <w:pPr>
        <w:ind w:firstLine="709"/>
        <w:jc w:val="both"/>
        <w:rPr>
          <w:rFonts w:cstheme="minorHAnsi"/>
          <w:lang w:val="eu-ES"/>
        </w:rPr>
      </w:pPr>
      <w:r w:rsidRPr="005337D4">
        <w:rPr>
          <w:rFonts w:cstheme="minorHAnsi"/>
          <w:lang w:val="eu-ES"/>
        </w:rPr>
        <w:t xml:space="preserve">Korrikalarien %9an agertuko dira urradurak, batez ere izter-barrenetan, bizkarrean edo titiburuetan. Lubrifikazio edo taping bidez ekidin daitezke, tratamendua </w:t>
      </w:r>
      <w:r w:rsidR="00373E2B" w:rsidRPr="005337D4">
        <w:rPr>
          <w:rFonts w:cstheme="minorHAnsi"/>
          <w:lang w:val="eu-ES"/>
        </w:rPr>
        <w:t>ere modu berean</w:t>
      </w:r>
      <w:r w:rsidR="008F5A6A" w:rsidRPr="005337D4">
        <w:rPr>
          <w:rFonts w:cstheme="minorHAnsi"/>
          <w:lang w:val="eu-ES"/>
        </w:rPr>
        <w:t xml:space="preserve"> egin daiteke.</w:t>
      </w:r>
    </w:p>
    <w:p w:rsidR="002233C0" w:rsidRPr="005337D4" w:rsidRDefault="002233C0" w:rsidP="002233C0">
      <w:pPr>
        <w:ind w:firstLine="709"/>
        <w:jc w:val="both"/>
        <w:rPr>
          <w:rFonts w:cstheme="minorHAnsi"/>
          <w:lang w:val="eu-ES"/>
        </w:rPr>
      </w:pPr>
      <w:r w:rsidRPr="005337D4">
        <w:rPr>
          <w:rFonts w:cstheme="minorHAnsi"/>
          <w:lang w:val="eu-ES"/>
        </w:rPr>
        <w:t>Nahiz eta korrikalariak prestatuak egon azal-asaldura horiek denak ekiditeko eta tratatzeko, babak izaten dira lasterketa-mota hauetan mediku-asistentzien arrazoirik ohikoena</w:t>
      </w:r>
      <w:r w:rsidR="008F5A6A" w:rsidRPr="005337D4">
        <w:rPr>
          <w:rFonts w:cstheme="minorHAnsi"/>
          <w:lang w:val="eu-ES"/>
        </w:rPr>
        <w:t>.</w:t>
      </w:r>
      <w:r w:rsidRPr="005337D4">
        <w:rPr>
          <w:rFonts w:cstheme="minorHAnsi"/>
          <w:lang w:val="eu-ES"/>
        </w:rPr>
        <w:t xml:space="preserve"> </w:t>
      </w:r>
    </w:p>
    <w:p w:rsidR="002233C0" w:rsidRPr="005337D4" w:rsidRDefault="002233C0" w:rsidP="002233C0">
      <w:pPr>
        <w:jc w:val="both"/>
        <w:rPr>
          <w:rFonts w:cstheme="minorHAnsi"/>
          <w:b/>
          <w:lang w:val="eu-ES"/>
        </w:rPr>
      </w:pPr>
      <w:r w:rsidRPr="005337D4">
        <w:rPr>
          <w:rFonts w:cstheme="minorHAnsi"/>
          <w:b/>
          <w:lang w:val="eu-ES"/>
        </w:rPr>
        <w:lastRenderedPageBreak/>
        <w:t>Ehunmilak Ultra-Trail 2017ko artatzeak</w:t>
      </w:r>
    </w:p>
    <w:p w:rsidR="002233C0" w:rsidRPr="005337D4" w:rsidRDefault="002233C0" w:rsidP="002233C0">
      <w:pPr>
        <w:ind w:firstLine="709"/>
        <w:jc w:val="both"/>
        <w:rPr>
          <w:rFonts w:cstheme="minorHAnsi"/>
          <w:lang w:val="eu-ES"/>
        </w:rPr>
      </w:pPr>
      <w:r w:rsidRPr="005337D4">
        <w:rPr>
          <w:rFonts w:cstheme="minorHAnsi"/>
          <w:lang w:val="eu-ES"/>
        </w:rPr>
        <w:t>Aurreratu dugunez, artikulu honen asmoetako bat da 2017ko Ehunmilak lasterketan emandako atentzioak aztertzea. Ondorengo taulan laburbiltzen dira 368 atentzioren zergatiak. Gehienak larritasun baxukoak izan ziren; babak izan ziren ohikoenak, gero hezur-muskuluetako minak.</w:t>
      </w:r>
    </w:p>
    <w:p w:rsidR="002233C0" w:rsidRPr="005337D4" w:rsidRDefault="002233C0" w:rsidP="002233C0">
      <w:pPr>
        <w:ind w:firstLine="709"/>
        <w:jc w:val="both"/>
        <w:rPr>
          <w:rFonts w:cstheme="minorHAnsi"/>
          <w:lang w:val="eu-ES"/>
        </w:rPr>
      </w:pPr>
      <w:r w:rsidRPr="005337D4">
        <w:rPr>
          <w:rFonts w:cstheme="minorHAnsi"/>
          <w:lang w:val="eu-ES"/>
        </w:rPr>
        <w:t>Baina os</w:t>
      </w:r>
      <w:r w:rsidR="00225F7D" w:rsidRPr="005337D4">
        <w:rPr>
          <w:rFonts w:cstheme="minorHAnsi"/>
          <w:lang w:val="eu-ES"/>
        </w:rPr>
        <w:t>pitalera eraman behar izan ziren korrikalarietatik</w:t>
      </w:r>
      <w:r w:rsidRPr="005337D4">
        <w:rPr>
          <w:rFonts w:cstheme="minorHAnsi"/>
          <w:lang w:val="eu-ES"/>
        </w:rPr>
        <w:t xml:space="preserve"> bi Zainketa Intentsibotako Unitatean (ZIU) zaindu zituzten. Bat hil egin zen.</w:t>
      </w:r>
    </w:p>
    <w:tbl>
      <w:tblPr>
        <w:tblStyle w:val="Tablaconcuadrcula"/>
        <w:tblW w:w="8987" w:type="dxa"/>
        <w:tblBorders>
          <w:left w:val="none" w:sz="0" w:space="0" w:color="auto"/>
          <w:right w:val="none" w:sz="0" w:space="0" w:color="auto"/>
        </w:tblBorders>
        <w:tblLook w:val="04A0"/>
      </w:tblPr>
      <w:tblGrid>
        <w:gridCol w:w="2518"/>
        <w:gridCol w:w="2268"/>
        <w:gridCol w:w="567"/>
        <w:gridCol w:w="3634"/>
      </w:tblGrid>
      <w:tr w:rsidR="0055245A" w:rsidRPr="005337D4" w:rsidTr="00986E5E">
        <w:trPr>
          <w:trHeight w:val="304"/>
        </w:trPr>
        <w:tc>
          <w:tcPr>
            <w:tcW w:w="8987" w:type="dxa"/>
            <w:gridSpan w:val="4"/>
            <w:noWrap/>
          </w:tcPr>
          <w:p w:rsidR="0055245A" w:rsidRPr="005337D4" w:rsidRDefault="0055245A" w:rsidP="00986E5E">
            <w:pPr>
              <w:spacing w:after="120"/>
              <w:jc w:val="center"/>
              <w:rPr>
                <w:rFonts w:ascii="Times New Roman" w:eastAsia="Times New Roman" w:hAnsi="Times New Roman" w:cs="Times New Roman"/>
                <w:b/>
                <w:sz w:val="20"/>
                <w:szCs w:val="18"/>
                <w:lang w:val="eu-ES" w:eastAsia="es-ES"/>
              </w:rPr>
            </w:pPr>
            <w:r w:rsidRPr="005337D4">
              <w:rPr>
                <w:rFonts w:ascii="Times New Roman" w:hAnsi="Times New Roman" w:cs="Times New Roman"/>
                <w:b/>
                <w:sz w:val="20"/>
                <w:szCs w:val="18"/>
                <w:lang w:val="eu-ES"/>
              </w:rPr>
              <w:t>Ehunmilak Ultra-Trail 2017ko artatzeak</w:t>
            </w:r>
          </w:p>
        </w:tc>
      </w:tr>
      <w:tr w:rsidR="0055245A" w:rsidRPr="005337D4" w:rsidTr="00986E5E">
        <w:trPr>
          <w:trHeight w:val="304"/>
        </w:trPr>
        <w:tc>
          <w:tcPr>
            <w:tcW w:w="4786" w:type="dxa"/>
            <w:gridSpan w:val="2"/>
            <w:tcBorders>
              <w:bottom w:val="nil"/>
            </w:tcBorders>
            <w:shd w:val="clear" w:color="auto" w:fill="808080" w:themeFill="background1" w:themeFillShade="80"/>
            <w:noWrap/>
          </w:tcPr>
          <w:p w:rsidR="0055245A" w:rsidRPr="005337D4" w:rsidRDefault="0055245A" w:rsidP="00986E5E">
            <w:pPr>
              <w:tabs>
                <w:tab w:val="left" w:pos="969"/>
              </w:tabs>
              <w:spacing w:before="40"/>
              <w:ind w:left="175" w:hanging="141"/>
              <w:jc w:val="both"/>
              <w:rPr>
                <w:rFonts w:ascii="Times New Roman" w:eastAsia="Times New Roman" w:hAnsi="Times New Roman" w:cs="Times New Roman"/>
                <w:sz w:val="18"/>
                <w:szCs w:val="18"/>
                <w:lang w:val="eu-ES" w:eastAsia="es-ES"/>
              </w:rPr>
            </w:pPr>
            <w:r w:rsidRPr="005337D4">
              <w:rPr>
                <w:rFonts w:ascii="Times New Roman" w:eastAsia="Times New Roman" w:hAnsi="Times New Roman" w:cs="Times New Roman"/>
                <w:b/>
                <w:sz w:val="18"/>
                <w:szCs w:val="18"/>
                <w:lang w:val="eu-ES" w:eastAsia="es-ES"/>
              </w:rPr>
              <w:t>GUZTIRA</w:t>
            </w:r>
          </w:p>
        </w:tc>
        <w:tc>
          <w:tcPr>
            <w:tcW w:w="567" w:type="dxa"/>
            <w:tcBorders>
              <w:bottom w:val="nil"/>
            </w:tcBorders>
            <w:shd w:val="clear" w:color="auto" w:fill="808080" w:themeFill="background1" w:themeFillShade="80"/>
            <w:noWrap/>
          </w:tcPr>
          <w:p w:rsidR="0055245A" w:rsidRPr="005337D4" w:rsidRDefault="0055245A" w:rsidP="00986E5E">
            <w:pPr>
              <w:tabs>
                <w:tab w:val="left" w:pos="969"/>
              </w:tabs>
              <w:spacing w:before="40"/>
              <w:jc w:val="center"/>
              <w:rPr>
                <w:rFonts w:ascii="Times New Roman" w:eastAsia="Times New Roman" w:hAnsi="Times New Roman" w:cs="Times New Roman"/>
                <w:sz w:val="18"/>
                <w:szCs w:val="18"/>
                <w:lang w:val="eu-ES" w:eastAsia="es-ES"/>
              </w:rPr>
            </w:pPr>
            <w:r w:rsidRPr="005337D4">
              <w:rPr>
                <w:rFonts w:ascii="Times New Roman" w:eastAsia="Times New Roman" w:hAnsi="Times New Roman" w:cs="Times New Roman"/>
                <w:sz w:val="18"/>
                <w:szCs w:val="18"/>
                <w:lang w:val="eu-ES" w:eastAsia="es-ES"/>
              </w:rPr>
              <w:t>368</w:t>
            </w:r>
          </w:p>
        </w:tc>
        <w:tc>
          <w:tcPr>
            <w:tcW w:w="3634" w:type="dxa"/>
            <w:tcBorders>
              <w:bottom w:val="nil"/>
            </w:tcBorders>
            <w:shd w:val="clear" w:color="auto" w:fill="808080" w:themeFill="background1" w:themeFillShade="80"/>
          </w:tcPr>
          <w:p w:rsidR="0055245A" w:rsidRPr="005337D4" w:rsidRDefault="0055245A" w:rsidP="00986E5E">
            <w:pPr>
              <w:tabs>
                <w:tab w:val="left" w:pos="969"/>
              </w:tabs>
              <w:spacing w:before="40"/>
              <w:jc w:val="both"/>
              <w:rPr>
                <w:rFonts w:ascii="Times New Roman" w:eastAsia="Times New Roman" w:hAnsi="Times New Roman" w:cs="Times New Roman"/>
                <w:sz w:val="18"/>
                <w:szCs w:val="18"/>
                <w:lang w:val="eu-ES" w:eastAsia="es-ES"/>
              </w:rPr>
            </w:pPr>
            <w:r w:rsidRPr="005337D4">
              <w:rPr>
                <w:rFonts w:ascii="Times New Roman" w:eastAsia="Times New Roman" w:hAnsi="Times New Roman" w:cs="Times New Roman"/>
                <w:sz w:val="18"/>
                <w:szCs w:val="18"/>
                <w:lang w:val="eu-ES" w:eastAsia="es-ES"/>
              </w:rPr>
              <w:t>Ospitalera bidaliak 12 (*)</w:t>
            </w:r>
          </w:p>
        </w:tc>
      </w:tr>
      <w:tr w:rsidR="0055245A" w:rsidRPr="005337D4" w:rsidTr="00986E5E">
        <w:trPr>
          <w:trHeight w:val="304"/>
        </w:trPr>
        <w:tc>
          <w:tcPr>
            <w:tcW w:w="2518" w:type="dxa"/>
            <w:vMerge w:val="restart"/>
            <w:tcBorders>
              <w:top w:val="nil"/>
              <w:bottom w:val="single" w:sz="4" w:space="0" w:color="auto"/>
              <w:right w:val="nil"/>
            </w:tcBorders>
            <w:shd w:val="clear" w:color="auto" w:fill="BFBFBF" w:themeFill="background1" w:themeFillShade="BF"/>
            <w:noWrap/>
            <w:hideMark/>
          </w:tcPr>
          <w:p w:rsidR="0055245A" w:rsidRPr="005337D4" w:rsidRDefault="0055245A" w:rsidP="00986E5E">
            <w:pPr>
              <w:spacing w:before="40"/>
              <w:jc w:val="both"/>
              <w:rPr>
                <w:rFonts w:ascii="Times New Roman" w:eastAsia="Times New Roman" w:hAnsi="Times New Roman" w:cs="Times New Roman"/>
                <w:b/>
                <w:sz w:val="18"/>
                <w:szCs w:val="18"/>
                <w:lang w:val="eu-ES" w:eastAsia="es-ES"/>
              </w:rPr>
            </w:pPr>
            <w:r w:rsidRPr="005337D4">
              <w:rPr>
                <w:rFonts w:ascii="Times New Roman" w:eastAsia="Times New Roman" w:hAnsi="Times New Roman" w:cs="Times New Roman"/>
                <w:b/>
                <w:sz w:val="18"/>
                <w:szCs w:val="18"/>
                <w:lang w:val="eu-ES" w:eastAsia="es-ES"/>
              </w:rPr>
              <w:t>Gertaera kardiobaskularrak</w:t>
            </w:r>
          </w:p>
        </w:tc>
        <w:tc>
          <w:tcPr>
            <w:tcW w:w="2268" w:type="dxa"/>
            <w:tcBorders>
              <w:top w:val="nil"/>
              <w:left w:val="nil"/>
              <w:bottom w:val="nil"/>
            </w:tcBorders>
            <w:shd w:val="clear" w:color="auto" w:fill="D9D9D9" w:themeFill="background1" w:themeFillShade="D9"/>
          </w:tcPr>
          <w:p w:rsidR="0055245A" w:rsidRPr="005337D4" w:rsidRDefault="0055245A" w:rsidP="00986E5E">
            <w:pPr>
              <w:spacing w:before="40"/>
              <w:jc w:val="both"/>
              <w:rPr>
                <w:rFonts w:ascii="Times New Roman" w:eastAsia="Times New Roman" w:hAnsi="Times New Roman" w:cs="Times New Roman"/>
                <w:sz w:val="18"/>
                <w:szCs w:val="18"/>
                <w:lang w:val="eu-ES" w:eastAsia="es-ES"/>
              </w:rPr>
            </w:pPr>
            <w:r w:rsidRPr="005337D4">
              <w:rPr>
                <w:rFonts w:ascii="Times New Roman" w:eastAsia="Times New Roman" w:hAnsi="Times New Roman" w:cs="Times New Roman"/>
                <w:sz w:val="18"/>
                <w:szCs w:val="18"/>
                <w:lang w:val="eu-ES" w:eastAsia="es-ES"/>
              </w:rPr>
              <w:t>BBG</w:t>
            </w:r>
          </w:p>
        </w:tc>
        <w:tc>
          <w:tcPr>
            <w:tcW w:w="567" w:type="dxa"/>
            <w:tcBorders>
              <w:top w:val="nil"/>
              <w:bottom w:val="nil"/>
            </w:tcBorders>
            <w:shd w:val="clear" w:color="auto" w:fill="D9D9D9" w:themeFill="background1" w:themeFillShade="D9"/>
            <w:noWrap/>
            <w:hideMark/>
          </w:tcPr>
          <w:p w:rsidR="0055245A" w:rsidRPr="005337D4" w:rsidRDefault="0055245A" w:rsidP="00986E5E">
            <w:pPr>
              <w:spacing w:before="40"/>
              <w:jc w:val="center"/>
              <w:rPr>
                <w:rFonts w:ascii="Times New Roman" w:eastAsia="Times New Roman" w:hAnsi="Times New Roman" w:cs="Times New Roman"/>
                <w:sz w:val="18"/>
                <w:szCs w:val="18"/>
                <w:lang w:val="eu-ES" w:eastAsia="es-ES"/>
              </w:rPr>
            </w:pPr>
            <w:r w:rsidRPr="005337D4">
              <w:rPr>
                <w:rFonts w:ascii="Times New Roman" w:eastAsia="Times New Roman" w:hAnsi="Times New Roman" w:cs="Times New Roman"/>
                <w:sz w:val="18"/>
                <w:szCs w:val="18"/>
                <w:lang w:val="eu-ES" w:eastAsia="es-ES"/>
              </w:rPr>
              <w:t>1</w:t>
            </w:r>
          </w:p>
        </w:tc>
        <w:tc>
          <w:tcPr>
            <w:tcW w:w="3634" w:type="dxa"/>
            <w:tcBorders>
              <w:top w:val="nil"/>
              <w:bottom w:val="nil"/>
            </w:tcBorders>
            <w:shd w:val="clear" w:color="auto" w:fill="D9D9D9" w:themeFill="background1" w:themeFillShade="D9"/>
          </w:tcPr>
          <w:p w:rsidR="0055245A" w:rsidRPr="005337D4" w:rsidRDefault="0055245A" w:rsidP="00986E5E">
            <w:pPr>
              <w:spacing w:before="40"/>
              <w:jc w:val="both"/>
              <w:rPr>
                <w:rFonts w:ascii="Times New Roman" w:eastAsia="Times New Roman" w:hAnsi="Times New Roman" w:cs="Times New Roman"/>
                <w:sz w:val="18"/>
                <w:szCs w:val="18"/>
                <w:lang w:val="eu-ES" w:eastAsia="es-ES"/>
              </w:rPr>
            </w:pPr>
            <w:r w:rsidRPr="005337D4">
              <w:rPr>
                <w:rFonts w:ascii="Times New Roman" w:eastAsia="Times New Roman" w:hAnsi="Times New Roman" w:cs="Times New Roman"/>
                <w:sz w:val="18"/>
                <w:szCs w:val="18"/>
                <w:lang w:val="eu-ES" w:eastAsia="es-ES"/>
              </w:rPr>
              <w:t>Heriotza (*)</w:t>
            </w:r>
          </w:p>
        </w:tc>
      </w:tr>
      <w:tr w:rsidR="0055245A" w:rsidRPr="005337D4" w:rsidTr="00986E5E">
        <w:trPr>
          <w:trHeight w:val="304"/>
        </w:trPr>
        <w:tc>
          <w:tcPr>
            <w:tcW w:w="2518" w:type="dxa"/>
            <w:vMerge/>
            <w:tcBorders>
              <w:top w:val="single" w:sz="4" w:space="0" w:color="auto"/>
              <w:bottom w:val="single" w:sz="4" w:space="0" w:color="auto"/>
              <w:right w:val="nil"/>
            </w:tcBorders>
            <w:shd w:val="clear" w:color="auto" w:fill="BFBFBF" w:themeFill="background1" w:themeFillShade="BF"/>
            <w:noWrap/>
            <w:hideMark/>
          </w:tcPr>
          <w:p w:rsidR="0055245A" w:rsidRPr="005337D4" w:rsidRDefault="0055245A" w:rsidP="00986E5E">
            <w:pPr>
              <w:spacing w:before="40"/>
              <w:jc w:val="both"/>
              <w:rPr>
                <w:rFonts w:ascii="Times New Roman" w:eastAsia="Times New Roman" w:hAnsi="Times New Roman" w:cs="Times New Roman"/>
                <w:b/>
                <w:sz w:val="18"/>
                <w:szCs w:val="18"/>
                <w:lang w:val="eu-ES" w:eastAsia="es-ES"/>
              </w:rPr>
            </w:pPr>
          </w:p>
        </w:tc>
        <w:tc>
          <w:tcPr>
            <w:tcW w:w="2268" w:type="dxa"/>
            <w:tcBorders>
              <w:top w:val="nil"/>
              <w:left w:val="nil"/>
              <w:bottom w:val="single" w:sz="4" w:space="0" w:color="auto"/>
            </w:tcBorders>
            <w:shd w:val="clear" w:color="auto" w:fill="F2F2F2" w:themeFill="background1" w:themeFillShade="F2"/>
          </w:tcPr>
          <w:p w:rsidR="0055245A" w:rsidRPr="005337D4" w:rsidRDefault="0055245A" w:rsidP="00986E5E">
            <w:pPr>
              <w:spacing w:before="40"/>
              <w:jc w:val="both"/>
              <w:rPr>
                <w:rFonts w:ascii="Times New Roman" w:eastAsia="Times New Roman" w:hAnsi="Times New Roman" w:cs="Times New Roman"/>
                <w:sz w:val="18"/>
                <w:szCs w:val="18"/>
                <w:lang w:val="eu-ES" w:eastAsia="es-ES"/>
              </w:rPr>
            </w:pPr>
            <w:r w:rsidRPr="005337D4">
              <w:rPr>
                <w:rFonts w:ascii="Times New Roman" w:eastAsia="Times New Roman" w:hAnsi="Times New Roman" w:cs="Times New Roman"/>
                <w:sz w:val="18"/>
                <w:szCs w:val="18"/>
                <w:lang w:val="eu-ES" w:eastAsia="es-ES"/>
              </w:rPr>
              <w:t>Biriketako edema akutua</w:t>
            </w:r>
          </w:p>
        </w:tc>
        <w:tc>
          <w:tcPr>
            <w:tcW w:w="567" w:type="dxa"/>
            <w:tcBorders>
              <w:top w:val="nil"/>
              <w:bottom w:val="single" w:sz="4" w:space="0" w:color="auto"/>
            </w:tcBorders>
            <w:shd w:val="clear" w:color="auto" w:fill="F2F2F2" w:themeFill="background1" w:themeFillShade="F2"/>
            <w:noWrap/>
            <w:hideMark/>
          </w:tcPr>
          <w:p w:rsidR="0055245A" w:rsidRPr="005337D4" w:rsidRDefault="0055245A" w:rsidP="00986E5E">
            <w:pPr>
              <w:spacing w:before="40"/>
              <w:jc w:val="center"/>
              <w:rPr>
                <w:rFonts w:ascii="Times New Roman" w:eastAsia="Times New Roman" w:hAnsi="Times New Roman" w:cs="Times New Roman"/>
                <w:sz w:val="18"/>
                <w:szCs w:val="18"/>
                <w:lang w:val="eu-ES" w:eastAsia="es-ES"/>
              </w:rPr>
            </w:pPr>
            <w:r w:rsidRPr="005337D4">
              <w:rPr>
                <w:rFonts w:ascii="Times New Roman" w:eastAsia="Times New Roman" w:hAnsi="Times New Roman" w:cs="Times New Roman"/>
                <w:sz w:val="18"/>
                <w:szCs w:val="18"/>
                <w:lang w:val="eu-ES" w:eastAsia="es-ES"/>
              </w:rPr>
              <w:t>1</w:t>
            </w:r>
          </w:p>
        </w:tc>
        <w:tc>
          <w:tcPr>
            <w:tcW w:w="3634" w:type="dxa"/>
            <w:tcBorders>
              <w:top w:val="nil"/>
              <w:bottom w:val="single" w:sz="4" w:space="0" w:color="auto"/>
            </w:tcBorders>
            <w:shd w:val="clear" w:color="auto" w:fill="F2F2F2" w:themeFill="background1" w:themeFillShade="F2"/>
          </w:tcPr>
          <w:p w:rsidR="0055245A" w:rsidRPr="005337D4" w:rsidRDefault="0055245A" w:rsidP="00986E5E">
            <w:pPr>
              <w:spacing w:before="40"/>
              <w:jc w:val="both"/>
              <w:rPr>
                <w:rFonts w:ascii="Times New Roman" w:eastAsia="Times New Roman" w:hAnsi="Times New Roman" w:cs="Times New Roman"/>
                <w:sz w:val="18"/>
                <w:szCs w:val="18"/>
                <w:lang w:val="eu-ES" w:eastAsia="es-ES"/>
              </w:rPr>
            </w:pPr>
            <w:r w:rsidRPr="005337D4">
              <w:rPr>
                <w:rFonts w:ascii="Times New Roman" w:eastAsia="Times New Roman" w:hAnsi="Times New Roman" w:cs="Times New Roman"/>
                <w:sz w:val="18"/>
                <w:szCs w:val="18"/>
                <w:lang w:val="eu-ES" w:eastAsia="es-ES"/>
              </w:rPr>
              <w:t>ZIU (*)</w:t>
            </w:r>
          </w:p>
        </w:tc>
      </w:tr>
      <w:tr w:rsidR="0055245A" w:rsidRPr="005337D4" w:rsidTr="00986E5E">
        <w:trPr>
          <w:trHeight w:val="304"/>
        </w:trPr>
        <w:tc>
          <w:tcPr>
            <w:tcW w:w="4786" w:type="dxa"/>
            <w:gridSpan w:val="2"/>
            <w:tcBorders>
              <w:top w:val="single" w:sz="4" w:space="0" w:color="auto"/>
              <w:bottom w:val="single" w:sz="4" w:space="0" w:color="auto"/>
            </w:tcBorders>
            <w:shd w:val="clear" w:color="auto" w:fill="BFBFBF" w:themeFill="background1" w:themeFillShade="BF"/>
            <w:noWrap/>
            <w:hideMark/>
          </w:tcPr>
          <w:p w:rsidR="0055245A" w:rsidRPr="005337D4" w:rsidRDefault="0055245A" w:rsidP="00986E5E">
            <w:pPr>
              <w:spacing w:before="40"/>
              <w:ind w:left="175" w:hanging="141"/>
              <w:jc w:val="both"/>
              <w:rPr>
                <w:rFonts w:ascii="Times New Roman" w:eastAsia="Times New Roman" w:hAnsi="Times New Roman" w:cs="Times New Roman"/>
                <w:sz w:val="18"/>
                <w:szCs w:val="18"/>
                <w:lang w:val="eu-ES" w:eastAsia="es-ES"/>
              </w:rPr>
            </w:pPr>
            <w:r w:rsidRPr="005337D4">
              <w:rPr>
                <w:rFonts w:ascii="Times New Roman" w:eastAsia="Times New Roman" w:hAnsi="Times New Roman" w:cs="Times New Roman"/>
                <w:b/>
                <w:sz w:val="18"/>
                <w:szCs w:val="18"/>
                <w:lang w:val="eu-ES" w:eastAsia="es-ES"/>
              </w:rPr>
              <w:t>Sinkopea</w:t>
            </w:r>
          </w:p>
        </w:tc>
        <w:tc>
          <w:tcPr>
            <w:tcW w:w="567" w:type="dxa"/>
            <w:tcBorders>
              <w:top w:val="single" w:sz="4" w:space="0" w:color="auto"/>
              <w:bottom w:val="single" w:sz="4" w:space="0" w:color="auto"/>
            </w:tcBorders>
            <w:shd w:val="clear" w:color="auto" w:fill="D9D9D9" w:themeFill="background1" w:themeFillShade="D9"/>
            <w:noWrap/>
            <w:hideMark/>
          </w:tcPr>
          <w:p w:rsidR="0055245A" w:rsidRPr="005337D4" w:rsidRDefault="0055245A" w:rsidP="00986E5E">
            <w:pPr>
              <w:spacing w:before="40"/>
              <w:jc w:val="center"/>
              <w:rPr>
                <w:rFonts w:ascii="Times New Roman" w:eastAsia="Times New Roman" w:hAnsi="Times New Roman" w:cs="Times New Roman"/>
                <w:sz w:val="18"/>
                <w:szCs w:val="18"/>
                <w:lang w:val="eu-ES" w:eastAsia="es-ES"/>
              </w:rPr>
            </w:pPr>
            <w:r w:rsidRPr="005337D4">
              <w:rPr>
                <w:rFonts w:ascii="Times New Roman" w:eastAsia="Times New Roman" w:hAnsi="Times New Roman" w:cs="Times New Roman"/>
                <w:sz w:val="18"/>
                <w:szCs w:val="18"/>
                <w:lang w:val="eu-ES" w:eastAsia="es-ES"/>
              </w:rPr>
              <w:t>3</w:t>
            </w:r>
          </w:p>
        </w:tc>
        <w:tc>
          <w:tcPr>
            <w:tcW w:w="3634" w:type="dxa"/>
            <w:tcBorders>
              <w:top w:val="single" w:sz="4" w:space="0" w:color="auto"/>
              <w:bottom w:val="single" w:sz="4" w:space="0" w:color="auto"/>
            </w:tcBorders>
            <w:shd w:val="clear" w:color="auto" w:fill="D9D9D9" w:themeFill="background1" w:themeFillShade="D9"/>
          </w:tcPr>
          <w:p w:rsidR="0055245A" w:rsidRPr="005337D4" w:rsidRDefault="0055245A" w:rsidP="00986E5E">
            <w:pPr>
              <w:spacing w:before="40"/>
              <w:jc w:val="both"/>
              <w:rPr>
                <w:rFonts w:ascii="Times New Roman" w:eastAsia="Times New Roman" w:hAnsi="Times New Roman" w:cs="Times New Roman"/>
                <w:sz w:val="18"/>
                <w:szCs w:val="18"/>
                <w:lang w:val="eu-ES" w:eastAsia="es-ES"/>
              </w:rPr>
            </w:pPr>
            <w:r w:rsidRPr="005337D4">
              <w:rPr>
                <w:rFonts w:ascii="Times New Roman" w:eastAsia="Times New Roman" w:hAnsi="Times New Roman" w:cs="Times New Roman"/>
                <w:sz w:val="18"/>
                <w:szCs w:val="18"/>
                <w:lang w:val="eu-ES" w:eastAsia="es-ES"/>
              </w:rPr>
              <w:t xml:space="preserve">Bat ospitalera bidali zen (*), beste biak baso-bagalak izan ziren </w:t>
            </w:r>
          </w:p>
        </w:tc>
      </w:tr>
      <w:tr w:rsidR="0055245A" w:rsidRPr="005337D4" w:rsidTr="00986E5E">
        <w:trPr>
          <w:trHeight w:val="304"/>
        </w:trPr>
        <w:tc>
          <w:tcPr>
            <w:tcW w:w="4786" w:type="dxa"/>
            <w:gridSpan w:val="2"/>
            <w:tcBorders>
              <w:top w:val="single" w:sz="4" w:space="0" w:color="auto"/>
              <w:bottom w:val="single" w:sz="4" w:space="0" w:color="auto"/>
            </w:tcBorders>
            <w:shd w:val="clear" w:color="auto" w:fill="BFBFBF" w:themeFill="background1" w:themeFillShade="BF"/>
            <w:noWrap/>
            <w:hideMark/>
          </w:tcPr>
          <w:p w:rsidR="0055245A" w:rsidRPr="005337D4" w:rsidRDefault="0055245A" w:rsidP="00986E5E">
            <w:pPr>
              <w:spacing w:before="40"/>
              <w:ind w:left="175" w:hanging="141"/>
              <w:jc w:val="both"/>
              <w:rPr>
                <w:rFonts w:ascii="Times New Roman" w:eastAsia="Times New Roman" w:hAnsi="Times New Roman" w:cs="Times New Roman"/>
                <w:sz w:val="18"/>
                <w:szCs w:val="18"/>
                <w:lang w:val="eu-ES" w:eastAsia="es-ES"/>
              </w:rPr>
            </w:pPr>
            <w:r w:rsidRPr="005337D4">
              <w:rPr>
                <w:rFonts w:ascii="Times New Roman" w:eastAsia="Times New Roman" w:hAnsi="Times New Roman" w:cs="Times New Roman"/>
                <w:b/>
                <w:sz w:val="18"/>
                <w:szCs w:val="18"/>
                <w:lang w:val="eu-ES" w:eastAsia="es-ES"/>
              </w:rPr>
              <w:t>Mareoa</w:t>
            </w:r>
          </w:p>
        </w:tc>
        <w:tc>
          <w:tcPr>
            <w:tcW w:w="567" w:type="dxa"/>
            <w:tcBorders>
              <w:top w:val="single" w:sz="4" w:space="0" w:color="auto"/>
              <w:bottom w:val="single" w:sz="4" w:space="0" w:color="auto"/>
            </w:tcBorders>
            <w:shd w:val="clear" w:color="auto" w:fill="F2F2F2" w:themeFill="background1" w:themeFillShade="F2"/>
            <w:noWrap/>
            <w:hideMark/>
          </w:tcPr>
          <w:p w:rsidR="0055245A" w:rsidRPr="005337D4" w:rsidRDefault="0055245A" w:rsidP="00986E5E">
            <w:pPr>
              <w:spacing w:before="40"/>
              <w:jc w:val="center"/>
              <w:rPr>
                <w:rFonts w:ascii="Times New Roman" w:eastAsia="Times New Roman" w:hAnsi="Times New Roman" w:cs="Times New Roman"/>
                <w:sz w:val="18"/>
                <w:szCs w:val="18"/>
                <w:lang w:val="eu-ES" w:eastAsia="es-ES"/>
              </w:rPr>
            </w:pPr>
            <w:r w:rsidRPr="005337D4">
              <w:rPr>
                <w:rFonts w:ascii="Times New Roman" w:eastAsia="Times New Roman" w:hAnsi="Times New Roman" w:cs="Times New Roman"/>
                <w:sz w:val="18"/>
                <w:szCs w:val="18"/>
                <w:lang w:val="eu-ES" w:eastAsia="es-ES"/>
              </w:rPr>
              <w:t>26</w:t>
            </w:r>
          </w:p>
        </w:tc>
        <w:tc>
          <w:tcPr>
            <w:tcW w:w="3634" w:type="dxa"/>
            <w:tcBorders>
              <w:top w:val="single" w:sz="4" w:space="0" w:color="auto"/>
              <w:bottom w:val="single" w:sz="4" w:space="0" w:color="auto"/>
            </w:tcBorders>
            <w:shd w:val="clear" w:color="auto" w:fill="F2F2F2" w:themeFill="background1" w:themeFillShade="F2"/>
          </w:tcPr>
          <w:p w:rsidR="0055245A" w:rsidRPr="005337D4" w:rsidRDefault="0055245A" w:rsidP="00986E5E">
            <w:pPr>
              <w:spacing w:before="40"/>
              <w:rPr>
                <w:rFonts w:ascii="Times New Roman" w:eastAsia="Times New Roman" w:hAnsi="Times New Roman" w:cs="Times New Roman"/>
                <w:sz w:val="18"/>
                <w:szCs w:val="18"/>
                <w:lang w:val="eu-ES" w:eastAsia="es-ES"/>
              </w:rPr>
            </w:pPr>
            <w:r w:rsidRPr="005337D4">
              <w:rPr>
                <w:rFonts w:ascii="Times New Roman" w:eastAsia="Times New Roman" w:hAnsi="Times New Roman" w:cs="Times New Roman"/>
                <w:sz w:val="18"/>
                <w:szCs w:val="18"/>
                <w:lang w:val="eu-ES" w:eastAsia="es-ES"/>
              </w:rPr>
              <w:t>Deshidratazioak, nekea, hipotentsioa (*)</w:t>
            </w:r>
          </w:p>
        </w:tc>
      </w:tr>
      <w:tr w:rsidR="0055245A" w:rsidRPr="005337D4" w:rsidTr="00986E5E">
        <w:trPr>
          <w:trHeight w:val="304"/>
        </w:trPr>
        <w:tc>
          <w:tcPr>
            <w:tcW w:w="4786" w:type="dxa"/>
            <w:gridSpan w:val="2"/>
            <w:tcBorders>
              <w:top w:val="single" w:sz="4" w:space="0" w:color="auto"/>
              <w:bottom w:val="single" w:sz="4" w:space="0" w:color="auto"/>
            </w:tcBorders>
            <w:shd w:val="clear" w:color="auto" w:fill="BFBFBF" w:themeFill="background1" w:themeFillShade="BF"/>
            <w:noWrap/>
            <w:hideMark/>
          </w:tcPr>
          <w:p w:rsidR="0055245A" w:rsidRPr="005337D4" w:rsidRDefault="0055245A" w:rsidP="00986E5E">
            <w:pPr>
              <w:spacing w:before="40"/>
              <w:ind w:left="175" w:hanging="141"/>
              <w:jc w:val="both"/>
              <w:rPr>
                <w:rFonts w:ascii="Times New Roman" w:eastAsia="Times New Roman" w:hAnsi="Times New Roman" w:cs="Times New Roman"/>
                <w:sz w:val="18"/>
                <w:szCs w:val="18"/>
                <w:lang w:val="eu-ES" w:eastAsia="es-ES"/>
              </w:rPr>
            </w:pPr>
            <w:r w:rsidRPr="005337D4">
              <w:rPr>
                <w:rFonts w:ascii="Times New Roman" w:eastAsia="Times New Roman" w:hAnsi="Times New Roman" w:cs="Times New Roman"/>
                <w:b/>
                <w:sz w:val="18"/>
                <w:szCs w:val="18"/>
                <w:lang w:val="eu-ES" w:eastAsia="es-ES"/>
              </w:rPr>
              <w:t>Hipogluzemia</w:t>
            </w:r>
          </w:p>
        </w:tc>
        <w:tc>
          <w:tcPr>
            <w:tcW w:w="567" w:type="dxa"/>
            <w:tcBorders>
              <w:top w:val="single" w:sz="4" w:space="0" w:color="auto"/>
              <w:bottom w:val="single" w:sz="4" w:space="0" w:color="auto"/>
            </w:tcBorders>
            <w:shd w:val="clear" w:color="auto" w:fill="D9D9D9" w:themeFill="background1" w:themeFillShade="D9"/>
            <w:noWrap/>
            <w:hideMark/>
          </w:tcPr>
          <w:p w:rsidR="0055245A" w:rsidRPr="005337D4" w:rsidRDefault="0055245A" w:rsidP="00986E5E">
            <w:pPr>
              <w:spacing w:before="40"/>
              <w:jc w:val="center"/>
              <w:rPr>
                <w:rFonts w:ascii="Times New Roman" w:eastAsia="Times New Roman" w:hAnsi="Times New Roman" w:cs="Times New Roman"/>
                <w:sz w:val="18"/>
                <w:szCs w:val="18"/>
                <w:lang w:val="eu-ES" w:eastAsia="es-ES"/>
              </w:rPr>
            </w:pPr>
            <w:r w:rsidRPr="005337D4">
              <w:rPr>
                <w:rFonts w:ascii="Times New Roman" w:eastAsia="Times New Roman" w:hAnsi="Times New Roman" w:cs="Times New Roman"/>
                <w:sz w:val="18"/>
                <w:szCs w:val="18"/>
                <w:lang w:val="eu-ES" w:eastAsia="es-ES"/>
              </w:rPr>
              <w:t>2</w:t>
            </w:r>
          </w:p>
        </w:tc>
        <w:tc>
          <w:tcPr>
            <w:tcW w:w="3634" w:type="dxa"/>
            <w:tcBorders>
              <w:top w:val="single" w:sz="4" w:space="0" w:color="auto"/>
              <w:bottom w:val="single" w:sz="4" w:space="0" w:color="auto"/>
            </w:tcBorders>
            <w:shd w:val="clear" w:color="auto" w:fill="D9D9D9" w:themeFill="background1" w:themeFillShade="D9"/>
          </w:tcPr>
          <w:p w:rsidR="0055245A" w:rsidRPr="005337D4" w:rsidRDefault="0055245A" w:rsidP="00986E5E">
            <w:pPr>
              <w:spacing w:before="40"/>
              <w:jc w:val="both"/>
              <w:rPr>
                <w:rFonts w:ascii="Times New Roman" w:eastAsia="Times New Roman" w:hAnsi="Times New Roman" w:cs="Times New Roman"/>
                <w:sz w:val="18"/>
                <w:szCs w:val="18"/>
                <w:lang w:val="eu-ES" w:eastAsia="es-ES"/>
              </w:rPr>
            </w:pPr>
            <w:r w:rsidRPr="005337D4">
              <w:rPr>
                <w:rFonts w:ascii="Times New Roman" w:eastAsia="Times New Roman" w:hAnsi="Times New Roman" w:cs="Times New Roman"/>
                <w:sz w:val="18"/>
                <w:szCs w:val="18"/>
                <w:lang w:val="eu-ES" w:eastAsia="es-ES"/>
              </w:rPr>
              <w:t>Ez diabetikoak</w:t>
            </w:r>
          </w:p>
        </w:tc>
      </w:tr>
      <w:tr w:rsidR="0055245A" w:rsidRPr="005337D4" w:rsidTr="00986E5E">
        <w:trPr>
          <w:trHeight w:val="304"/>
        </w:trPr>
        <w:tc>
          <w:tcPr>
            <w:tcW w:w="2518" w:type="dxa"/>
            <w:vMerge w:val="restart"/>
            <w:tcBorders>
              <w:top w:val="single" w:sz="4" w:space="0" w:color="auto"/>
              <w:bottom w:val="single" w:sz="4" w:space="0" w:color="auto"/>
              <w:right w:val="nil"/>
            </w:tcBorders>
            <w:shd w:val="clear" w:color="auto" w:fill="BFBFBF" w:themeFill="background1" w:themeFillShade="BF"/>
            <w:noWrap/>
            <w:hideMark/>
          </w:tcPr>
          <w:p w:rsidR="0055245A" w:rsidRPr="005337D4" w:rsidRDefault="0055245A" w:rsidP="00986E5E">
            <w:pPr>
              <w:spacing w:before="40"/>
              <w:jc w:val="both"/>
              <w:rPr>
                <w:rFonts w:ascii="Times New Roman" w:eastAsia="Times New Roman" w:hAnsi="Times New Roman" w:cs="Times New Roman"/>
                <w:b/>
                <w:sz w:val="18"/>
                <w:szCs w:val="18"/>
                <w:lang w:val="eu-ES" w:eastAsia="es-ES"/>
              </w:rPr>
            </w:pPr>
            <w:r w:rsidRPr="005337D4">
              <w:rPr>
                <w:rFonts w:ascii="Times New Roman" w:eastAsia="Times New Roman" w:hAnsi="Times New Roman" w:cs="Times New Roman"/>
                <w:b/>
                <w:sz w:val="18"/>
                <w:szCs w:val="18"/>
                <w:lang w:val="eu-ES" w:eastAsia="es-ES"/>
              </w:rPr>
              <w:t>Digestio aparatuko gaitzak</w:t>
            </w:r>
          </w:p>
        </w:tc>
        <w:tc>
          <w:tcPr>
            <w:tcW w:w="2268" w:type="dxa"/>
            <w:tcBorders>
              <w:top w:val="single" w:sz="4" w:space="0" w:color="auto"/>
              <w:left w:val="nil"/>
              <w:bottom w:val="nil"/>
            </w:tcBorders>
            <w:shd w:val="clear" w:color="auto" w:fill="F2F2F2" w:themeFill="background1" w:themeFillShade="F2"/>
          </w:tcPr>
          <w:p w:rsidR="0055245A" w:rsidRPr="005337D4" w:rsidRDefault="0055245A" w:rsidP="00986E5E">
            <w:pPr>
              <w:spacing w:before="40"/>
              <w:jc w:val="both"/>
              <w:rPr>
                <w:rFonts w:ascii="Times New Roman" w:eastAsia="Times New Roman" w:hAnsi="Times New Roman" w:cs="Times New Roman"/>
                <w:sz w:val="18"/>
                <w:szCs w:val="18"/>
                <w:lang w:val="eu-ES" w:eastAsia="es-ES"/>
              </w:rPr>
            </w:pPr>
            <w:r w:rsidRPr="005337D4">
              <w:rPr>
                <w:rFonts w:ascii="Times New Roman" w:eastAsia="Times New Roman" w:hAnsi="Times New Roman" w:cs="Times New Roman"/>
                <w:sz w:val="18"/>
                <w:szCs w:val="18"/>
                <w:lang w:val="eu-ES" w:eastAsia="es-ES"/>
              </w:rPr>
              <w:t>Min abdominala</w:t>
            </w:r>
          </w:p>
        </w:tc>
        <w:tc>
          <w:tcPr>
            <w:tcW w:w="567" w:type="dxa"/>
            <w:tcBorders>
              <w:top w:val="single" w:sz="4" w:space="0" w:color="auto"/>
              <w:bottom w:val="nil"/>
            </w:tcBorders>
            <w:shd w:val="clear" w:color="auto" w:fill="F2F2F2" w:themeFill="background1" w:themeFillShade="F2"/>
            <w:noWrap/>
            <w:hideMark/>
          </w:tcPr>
          <w:p w:rsidR="0055245A" w:rsidRPr="005337D4" w:rsidRDefault="0055245A" w:rsidP="00986E5E">
            <w:pPr>
              <w:spacing w:before="40"/>
              <w:jc w:val="center"/>
              <w:rPr>
                <w:rFonts w:ascii="Times New Roman" w:eastAsia="Times New Roman" w:hAnsi="Times New Roman" w:cs="Times New Roman"/>
                <w:sz w:val="18"/>
                <w:szCs w:val="18"/>
                <w:lang w:val="eu-ES" w:eastAsia="es-ES"/>
              </w:rPr>
            </w:pPr>
            <w:r w:rsidRPr="005337D4">
              <w:rPr>
                <w:rFonts w:ascii="Times New Roman" w:eastAsia="Times New Roman" w:hAnsi="Times New Roman" w:cs="Times New Roman"/>
                <w:sz w:val="18"/>
                <w:szCs w:val="18"/>
                <w:lang w:val="eu-ES" w:eastAsia="es-ES"/>
              </w:rPr>
              <w:t>2</w:t>
            </w:r>
          </w:p>
        </w:tc>
        <w:tc>
          <w:tcPr>
            <w:tcW w:w="3634" w:type="dxa"/>
            <w:tcBorders>
              <w:top w:val="single" w:sz="4" w:space="0" w:color="auto"/>
              <w:bottom w:val="nil"/>
            </w:tcBorders>
            <w:shd w:val="clear" w:color="auto" w:fill="F2F2F2" w:themeFill="background1" w:themeFillShade="F2"/>
          </w:tcPr>
          <w:p w:rsidR="0055245A" w:rsidRPr="005337D4" w:rsidRDefault="0055245A" w:rsidP="00986E5E">
            <w:pPr>
              <w:spacing w:before="40"/>
              <w:jc w:val="both"/>
              <w:rPr>
                <w:rFonts w:ascii="Times New Roman" w:eastAsia="Times New Roman" w:hAnsi="Times New Roman" w:cs="Times New Roman"/>
                <w:sz w:val="18"/>
                <w:szCs w:val="18"/>
                <w:lang w:val="eu-ES" w:eastAsia="es-ES"/>
              </w:rPr>
            </w:pPr>
            <w:r w:rsidRPr="005337D4">
              <w:rPr>
                <w:rFonts w:ascii="Times New Roman" w:eastAsia="Times New Roman" w:hAnsi="Times New Roman" w:cs="Times New Roman"/>
                <w:sz w:val="18"/>
                <w:szCs w:val="18"/>
                <w:lang w:val="eu-ES" w:eastAsia="es-ES"/>
              </w:rPr>
              <w:t>Autolimitatuak</w:t>
            </w:r>
          </w:p>
        </w:tc>
      </w:tr>
      <w:tr w:rsidR="0055245A" w:rsidRPr="005337D4" w:rsidTr="00986E5E">
        <w:trPr>
          <w:trHeight w:val="304"/>
        </w:trPr>
        <w:tc>
          <w:tcPr>
            <w:tcW w:w="2518" w:type="dxa"/>
            <w:vMerge/>
            <w:tcBorders>
              <w:top w:val="single" w:sz="4" w:space="0" w:color="auto"/>
              <w:bottom w:val="single" w:sz="4" w:space="0" w:color="auto"/>
              <w:right w:val="nil"/>
            </w:tcBorders>
            <w:shd w:val="clear" w:color="auto" w:fill="BFBFBF" w:themeFill="background1" w:themeFillShade="BF"/>
            <w:noWrap/>
            <w:hideMark/>
          </w:tcPr>
          <w:p w:rsidR="0055245A" w:rsidRPr="005337D4" w:rsidRDefault="0055245A" w:rsidP="00986E5E">
            <w:pPr>
              <w:pStyle w:val="Prrafodelista"/>
              <w:spacing w:before="40"/>
              <w:jc w:val="both"/>
              <w:rPr>
                <w:rFonts w:ascii="Times New Roman" w:eastAsia="Times New Roman" w:hAnsi="Times New Roman" w:cs="Times New Roman"/>
                <w:b/>
                <w:sz w:val="18"/>
                <w:szCs w:val="18"/>
                <w:lang w:val="eu-ES" w:eastAsia="es-ES"/>
              </w:rPr>
            </w:pPr>
          </w:p>
        </w:tc>
        <w:tc>
          <w:tcPr>
            <w:tcW w:w="2268" w:type="dxa"/>
            <w:tcBorders>
              <w:top w:val="nil"/>
              <w:left w:val="nil"/>
              <w:bottom w:val="nil"/>
            </w:tcBorders>
            <w:shd w:val="clear" w:color="auto" w:fill="D9D9D9" w:themeFill="background1" w:themeFillShade="D9"/>
          </w:tcPr>
          <w:p w:rsidR="0055245A" w:rsidRPr="005337D4" w:rsidRDefault="0055245A" w:rsidP="00986E5E">
            <w:pPr>
              <w:spacing w:before="40"/>
              <w:jc w:val="both"/>
              <w:rPr>
                <w:rFonts w:ascii="Times New Roman" w:eastAsia="Times New Roman" w:hAnsi="Times New Roman" w:cs="Times New Roman"/>
                <w:sz w:val="18"/>
                <w:szCs w:val="18"/>
                <w:lang w:val="eu-ES" w:eastAsia="es-ES"/>
              </w:rPr>
            </w:pPr>
            <w:r w:rsidRPr="005337D4">
              <w:rPr>
                <w:rFonts w:ascii="Times New Roman" w:eastAsia="Times New Roman" w:hAnsi="Times New Roman" w:cs="Times New Roman"/>
                <w:sz w:val="18"/>
                <w:szCs w:val="18"/>
                <w:lang w:val="eu-ES" w:eastAsia="es-ES"/>
              </w:rPr>
              <w:t>Goragalea</w:t>
            </w:r>
          </w:p>
        </w:tc>
        <w:tc>
          <w:tcPr>
            <w:tcW w:w="567" w:type="dxa"/>
            <w:tcBorders>
              <w:top w:val="nil"/>
              <w:bottom w:val="nil"/>
            </w:tcBorders>
            <w:shd w:val="clear" w:color="auto" w:fill="D9D9D9" w:themeFill="background1" w:themeFillShade="D9"/>
            <w:noWrap/>
            <w:hideMark/>
          </w:tcPr>
          <w:p w:rsidR="0055245A" w:rsidRPr="005337D4" w:rsidRDefault="0055245A" w:rsidP="00986E5E">
            <w:pPr>
              <w:spacing w:before="40"/>
              <w:jc w:val="center"/>
              <w:rPr>
                <w:rFonts w:ascii="Times New Roman" w:eastAsia="Times New Roman" w:hAnsi="Times New Roman" w:cs="Times New Roman"/>
                <w:sz w:val="18"/>
                <w:szCs w:val="18"/>
                <w:lang w:val="eu-ES" w:eastAsia="es-ES"/>
              </w:rPr>
            </w:pPr>
            <w:r w:rsidRPr="005337D4">
              <w:rPr>
                <w:rFonts w:ascii="Times New Roman" w:eastAsia="Times New Roman" w:hAnsi="Times New Roman" w:cs="Times New Roman"/>
                <w:sz w:val="18"/>
                <w:szCs w:val="18"/>
                <w:lang w:val="eu-ES" w:eastAsia="es-ES"/>
              </w:rPr>
              <w:t>2</w:t>
            </w:r>
          </w:p>
        </w:tc>
        <w:tc>
          <w:tcPr>
            <w:tcW w:w="3634" w:type="dxa"/>
            <w:tcBorders>
              <w:top w:val="nil"/>
              <w:bottom w:val="nil"/>
            </w:tcBorders>
            <w:shd w:val="clear" w:color="auto" w:fill="D9D9D9" w:themeFill="background1" w:themeFillShade="D9"/>
          </w:tcPr>
          <w:p w:rsidR="0055245A" w:rsidRPr="005337D4" w:rsidRDefault="0055245A" w:rsidP="00986E5E">
            <w:pPr>
              <w:spacing w:before="40"/>
              <w:jc w:val="both"/>
              <w:rPr>
                <w:rFonts w:ascii="Times New Roman" w:eastAsia="Times New Roman" w:hAnsi="Times New Roman" w:cs="Times New Roman"/>
                <w:sz w:val="18"/>
                <w:szCs w:val="18"/>
                <w:lang w:val="eu-ES" w:eastAsia="es-ES"/>
              </w:rPr>
            </w:pPr>
            <w:r w:rsidRPr="005337D4">
              <w:rPr>
                <w:rFonts w:ascii="Times New Roman" w:eastAsia="Times New Roman" w:hAnsi="Times New Roman" w:cs="Times New Roman"/>
                <w:sz w:val="18"/>
                <w:szCs w:val="18"/>
                <w:lang w:val="eu-ES" w:eastAsia="es-ES"/>
              </w:rPr>
              <w:t>Aho bidez onartu zuten</w:t>
            </w:r>
          </w:p>
        </w:tc>
      </w:tr>
      <w:tr w:rsidR="0055245A" w:rsidRPr="005337D4" w:rsidTr="00986E5E">
        <w:trPr>
          <w:trHeight w:val="304"/>
        </w:trPr>
        <w:tc>
          <w:tcPr>
            <w:tcW w:w="2518" w:type="dxa"/>
            <w:vMerge/>
            <w:tcBorders>
              <w:top w:val="single" w:sz="4" w:space="0" w:color="auto"/>
              <w:bottom w:val="single" w:sz="4" w:space="0" w:color="auto"/>
              <w:right w:val="nil"/>
            </w:tcBorders>
            <w:shd w:val="clear" w:color="auto" w:fill="BFBFBF" w:themeFill="background1" w:themeFillShade="BF"/>
            <w:noWrap/>
            <w:hideMark/>
          </w:tcPr>
          <w:p w:rsidR="0055245A" w:rsidRPr="005337D4" w:rsidRDefault="0055245A" w:rsidP="00986E5E">
            <w:pPr>
              <w:pStyle w:val="Prrafodelista"/>
              <w:spacing w:before="40"/>
              <w:jc w:val="both"/>
              <w:rPr>
                <w:rFonts w:ascii="Times New Roman" w:eastAsia="Times New Roman" w:hAnsi="Times New Roman" w:cs="Times New Roman"/>
                <w:b/>
                <w:sz w:val="18"/>
                <w:szCs w:val="18"/>
                <w:lang w:val="eu-ES" w:eastAsia="es-ES"/>
              </w:rPr>
            </w:pPr>
          </w:p>
        </w:tc>
        <w:tc>
          <w:tcPr>
            <w:tcW w:w="2268" w:type="dxa"/>
            <w:tcBorders>
              <w:top w:val="nil"/>
              <w:left w:val="nil"/>
              <w:bottom w:val="single" w:sz="4" w:space="0" w:color="auto"/>
            </w:tcBorders>
            <w:shd w:val="clear" w:color="auto" w:fill="F2F2F2" w:themeFill="background1" w:themeFillShade="F2"/>
          </w:tcPr>
          <w:p w:rsidR="0055245A" w:rsidRPr="005337D4" w:rsidRDefault="0055245A" w:rsidP="00986E5E">
            <w:pPr>
              <w:spacing w:before="40"/>
              <w:jc w:val="both"/>
              <w:rPr>
                <w:rFonts w:ascii="Times New Roman" w:eastAsia="Times New Roman" w:hAnsi="Times New Roman" w:cs="Times New Roman"/>
                <w:sz w:val="18"/>
                <w:szCs w:val="18"/>
                <w:lang w:val="eu-ES" w:eastAsia="es-ES"/>
              </w:rPr>
            </w:pPr>
            <w:r w:rsidRPr="005337D4">
              <w:rPr>
                <w:rFonts w:ascii="Times New Roman" w:eastAsia="Times New Roman" w:hAnsi="Times New Roman" w:cs="Times New Roman"/>
                <w:sz w:val="18"/>
                <w:szCs w:val="18"/>
                <w:lang w:val="eu-ES" w:eastAsia="es-ES"/>
              </w:rPr>
              <w:t>Gorakoa</w:t>
            </w:r>
          </w:p>
        </w:tc>
        <w:tc>
          <w:tcPr>
            <w:tcW w:w="567" w:type="dxa"/>
            <w:tcBorders>
              <w:top w:val="nil"/>
              <w:bottom w:val="single" w:sz="4" w:space="0" w:color="auto"/>
            </w:tcBorders>
            <w:shd w:val="clear" w:color="auto" w:fill="F2F2F2" w:themeFill="background1" w:themeFillShade="F2"/>
            <w:noWrap/>
            <w:hideMark/>
          </w:tcPr>
          <w:p w:rsidR="0055245A" w:rsidRPr="005337D4" w:rsidRDefault="0055245A" w:rsidP="00986E5E">
            <w:pPr>
              <w:spacing w:before="40"/>
              <w:jc w:val="center"/>
              <w:rPr>
                <w:rFonts w:ascii="Times New Roman" w:eastAsia="Times New Roman" w:hAnsi="Times New Roman" w:cs="Times New Roman"/>
                <w:sz w:val="18"/>
                <w:szCs w:val="18"/>
                <w:lang w:val="eu-ES" w:eastAsia="es-ES"/>
              </w:rPr>
            </w:pPr>
            <w:r w:rsidRPr="005337D4">
              <w:rPr>
                <w:rFonts w:ascii="Times New Roman" w:eastAsia="Times New Roman" w:hAnsi="Times New Roman" w:cs="Times New Roman"/>
                <w:sz w:val="18"/>
                <w:szCs w:val="18"/>
                <w:lang w:val="eu-ES" w:eastAsia="es-ES"/>
              </w:rPr>
              <w:t>1</w:t>
            </w:r>
          </w:p>
        </w:tc>
        <w:tc>
          <w:tcPr>
            <w:tcW w:w="3634" w:type="dxa"/>
            <w:tcBorders>
              <w:top w:val="nil"/>
              <w:bottom w:val="single" w:sz="4" w:space="0" w:color="auto"/>
            </w:tcBorders>
            <w:shd w:val="clear" w:color="auto" w:fill="F2F2F2" w:themeFill="background1" w:themeFillShade="F2"/>
          </w:tcPr>
          <w:p w:rsidR="0055245A" w:rsidRPr="005337D4" w:rsidRDefault="0055245A" w:rsidP="00986E5E">
            <w:pPr>
              <w:spacing w:before="40"/>
              <w:jc w:val="both"/>
              <w:rPr>
                <w:rFonts w:ascii="Times New Roman" w:eastAsia="Times New Roman" w:hAnsi="Times New Roman" w:cs="Times New Roman"/>
                <w:sz w:val="18"/>
                <w:szCs w:val="18"/>
                <w:lang w:val="eu-ES" w:eastAsia="es-ES"/>
              </w:rPr>
            </w:pPr>
            <w:r w:rsidRPr="005337D4">
              <w:rPr>
                <w:rFonts w:ascii="Times New Roman" w:eastAsia="Times New Roman" w:hAnsi="Times New Roman" w:cs="Times New Roman"/>
                <w:sz w:val="18"/>
                <w:szCs w:val="18"/>
                <w:lang w:val="eu-ES" w:eastAsia="es-ES"/>
              </w:rPr>
              <w:t>Aho bidez onartu zuten</w:t>
            </w:r>
          </w:p>
        </w:tc>
      </w:tr>
      <w:tr w:rsidR="0055245A" w:rsidRPr="005337D4" w:rsidTr="00986E5E">
        <w:trPr>
          <w:trHeight w:val="304"/>
        </w:trPr>
        <w:tc>
          <w:tcPr>
            <w:tcW w:w="4786" w:type="dxa"/>
            <w:gridSpan w:val="2"/>
            <w:tcBorders>
              <w:top w:val="single" w:sz="4" w:space="0" w:color="auto"/>
              <w:bottom w:val="single" w:sz="4" w:space="0" w:color="auto"/>
            </w:tcBorders>
            <w:shd w:val="clear" w:color="auto" w:fill="BFBFBF" w:themeFill="background1" w:themeFillShade="BF"/>
            <w:noWrap/>
            <w:hideMark/>
          </w:tcPr>
          <w:p w:rsidR="0055245A" w:rsidRPr="005337D4" w:rsidRDefault="0055245A" w:rsidP="00986E5E">
            <w:pPr>
              <w:spacing w:before="40"/>
              <w:ind w:left="175" w:hanging="141"/>
              <w:jc w:val="both"/>
              <w:rPr>
                <w:rFonts w:ascii="Times New Roman" w:eastAsia="Times New Roman" w:hAnsi="Times New Roman" w:cs="Times New Roman"/>
                <w:sz w:val="18"/>
                <w:szCs w:val="18"/>
                <w:lang w:val="eu-ES" w:eastAsia="es-ES"/>
              </w:rPr>
            </w:pPr>
            <w:r w:rsidRPr="005337D4">
              <w:rPr>
                <w:rFonts w:ascii="Times New Roman" w:eastAsia="Times New Roman" w:hAnsi="Times New Roman" w:cs="Times New Roman"/>
                <w:b/>
                <w:sz w:val="18"/>
                <w:szCs w:val="18"/>
                <w:lang w:val="eu-ES" w:eastAsia="es-ES"/>
              </w:rPr>
              <w:t>Deshidratazioa</w:t>
            </w:r>
          </w:p>
        </w:tc>
        <w:tc>
          <w:tcPr>
            <w:tcW w:w="567" w:type="dxa"/>
            <w:tcBorders>
              <w:top w:val="single" w:sz="4" w:space="0" w:color="auto"/>
              <w:bottom w:val="single" w:sz="4" w:space="0" w:color="auto"/>
            </w:tcBorders>
            <w:shd w:val="clear" w:color="auto" w:fill="D9D9D9" w:themeFill="background1" w:themeFillShade="D9"/>
            <w:noWrap/>
            <w:hideMark/>
          </w:tcPr>
          <w:p w:rsidR="0055245A" w:rsidRPr="005337D4" w:rsidRDefault="0055245A" w:rsidP="00986E5E">
            <w:pPr>
              <w:spacing w:before="40"/>
              <w:jc w:val="center"/>
              <w:rPr>
                <w:rFonts w:ascii="Times New Roman" w:eastAsia="Times New Roman" w:hAnsi="Times New Roman" w:cs="Times New Roman"/>
                <w:sz w:val="18"/>
                <w:szCs w:val="18"/>
                <w:lang w:val="eu-ES" w:eastAsia="es-ES"/>
              </w:rPr>
            </w:pPr>
            <w:r w:rsidRPr="005337D4">
              <w:rPr>
                <w:rFonts w:ascii="Times New Roman" w:eastAsia="Times New Roman" w:hAnsi="Times New Roman" w:cs="Times New Roman"/>
                <w:sz w:val="18"/>
                <w:szCs w:val="18"/>
                <w:lang w:val="eu-ES" w:eastAsia="es-ES"/>
              </w:rPr>
              <w:t>1</w:t>
            </w:r>
          </w:p>
        </w:tc>
        <w:tc>
          <w:tcPr>
            <w:tcW w:w="3634" w:type="dxa"/>
            <w:tcBorders>
              <w:top w:val="single" w:sz="4" w:space="0" w:color="auto"/>
              <w:bottom w:val="single" w:sz="4" w:space="0" w:color="auto"/>
            </w:tcBorders>
            <w:shd w:val="clear" w:color="auto" w:fill="D9D9D9" w:themeFill="background1" w:themeFillShade="D9"/>
          </w:tcPr>
          <w:p w:rsidR="0055245A" w:rsidRPr="005337D4" w:rsidRDefault="0055245A" w:rsidP="00986E5E">
            <w:pPr>
              <w:spacing w:before="40"/>
              <w:jc w:val="both"/>
              <w:rPr>
                <w:rFonts w:ascii="Times New Roman" w:eastAsia="Times New Roman" w:hAnsi="Times New Roman" w:cs="Times New Roman"/>
                <w:sz w:val="18"/>
                <w:szCs w:val="18"/>
                <w:lang w:val="eu-ES" w:eastAsia="es-ES"/>
              </w:rPr>
            </w:pPr>
            <w:r w:rsidRPr="005337D4">
              <w:rPr>
                <w:rFonts w:ascii="Times New Roman" w:eastAsia="Times New Roman" w:hAnsi="Times New Roman" w:cs="Times New Roman"/>
                <w:sz w:val="18"/>
                <w:szCs w:val="18"/>
                <w:lang w:val="eu-ES" w:eastAsia="es-ES"/>
              </w:rPr>
              <w:t xml:space="preserve">Seroterapia behar izan zuen (*) </w:t>
            </w:r>
          </w:p>
        </w:tc>
      </w:tr>
      <w:tr w:rsidR="0055245A" w:rsidRPr="005337D4" w:rsidTr="00986E5E">
        <w:trPr>
          <w:trHeight w:val="304"/>
        </w:trPr>
        <w:tc>
          <w:tcPr>
            <w:tcW w:w="4786" w:type="dxa"/>
            <w:gridSpan w:val="2"/>
            <w:tcBorders>
              <w:top w:val="single" w:sz="4" w:space="0" w:color="auto"/>
              <w:bottom w:val="single" w:sz="4" w:space="0" w:color="auto"/>
            </w:tcBorders>
            <w:shd w:val="clear" w:color="auto" w:fill="BFBFBF" w:themeFill="background1" w:themeFillShade="BF"/>
            <w:noWrap/>
            <w:hideMark/>
          </w:tcPr>
          <w:p w:rsidR="0055245A" w:rsidRPr="005337D4" w:rsidRDefault="0055245A" w:rsidP="00986E5E">
            <w:pPr>
              <w:spacing w:before="40"/>
              <w:ind w:left="175" w:hanging="141"/>
              <w:jc w:val="both"/>
              <w:rPr>
                <w:rFonts w:ascii="Times New Roman" w:eastAsia="Times New Roman" w:hAnsi="Times New Roman" w:cs="Times New Roman"/>
                <w:sz w:val="18"/>
                <w:szCs w:val="18"/>
                <w:lang w:val="eu-ES" w:eastAsia="es-ES"/>
              </w:rPr>
            </w:pPr>
            <w:r w:rsidRPr="005337D4">
              <w:rPr>
                <w:rFonts w:ascii="Times New Roman" w:eastAsia="Times New Roman" w:hAnsi="Times New Roman" w:cs="Times New Roman"/>
                <w:b/>
                <w:sz w:val="18"/>
                <w:szCs w:val="18"/>
                <w:lang w:val="eu-ES" w:eastAsia="es-ES"/>
              </w:rPr>
              <w:t>Arnas aparatuko gaitzak</w:t>
            </w:r>
          </w:p>
        </w:tc>
        <w:tc>
          <w:tcPr>
            <w:tcW w:w="567" w:type="dxa"/>
            <w:tcBorders>
              <w:top w:val="single" w:sz="4" w:space="0" w:color="auto"/>
              <w:bottom w:val="single" w:sz="4" w:space="0" w:color="auto"/>
            </w:tcBorders>
            <w:shd w:val="clear" w:color="auto" w:fill="F2F2F2" w:themeFill="background1" w:themeFillShade="F2"/>
            <w:noWrap/>
            <w:hideMark/>
          </w:tcPr>
          <w:p w:rsidR="0055245A" w:rsidRPr="005337D4" w:rsidRDefault="0055245A" w:rsidP="00986E5E">
            <w:pPr>
              <w:spacing w:before="40"/>
              <w:jc w:val="center"/>
              <w:rPr>
                <w:rFonts w:ascii="Times New Roman" w:eastAsia="Times New Roman" w:hAnsi="Times New Roman" w:cs="Times New Roman"/>
                <w:sz w:val="18"/>
                <w:szCs w:val="18"/>
                <w:lang w:val="eu-ES" w:eastAsia="es-ES"/>
              </w:rPr>
            </w:pPr>
            <w:r w:rsidRPr="005337D4">
              <w:rPr>
                <w:rFonts w:ascii="Times New Roman" w:eastAsia="Times New Roman" w:hAnsi="Times New Roman" w:cs="Times New Roman"/>
                <w:sz w:val="18"/>
                <w:szCs w:val="18"/>
                <w:lang w:val="eu-ES" w:eastAsia="es-ES"/>
              </w:rPr>
              <w:t>1</w:t>
            </w:r>
          </w:p>
        </w:tc>
        <w:tc>
          <w:tcPr>
            <w:tcW w:w="3634" w:type="dxa"/>
            <w:tcBorders>
              <w:top w:val="single" w:sz="4" w:space="0" w:color="auto"/>
              <w:bottom w:val="single" w:sz="4" w:space="0" w:color="auto"/>
            </w:tcBorders>
            <w:shd w:val="clear" w:color="auto" w:fill="F2F2F2" w:themeFill="background1" w:themeFillShade="F2"/>
          </w:tcPr>
          <w:p w:rsidR="0055245A" w:rsidRPr="005337D4" w:rsidRDefault="0055245A" w:rsidP="00986E5E">
            <w:pPr>
              <w:spacing w:before="40"/>
              <w:jc w:val="both"/>
              <w:rPr>
                <w:rFonts w:ascii="Times New Roman" w:eastAsia="Times New Roman" w:hAnsi="Times New Roman" w:cs="Times New Roman"/>
                <w:sz w:val="18"/>
                <w:szCs w:val="18"/>
                <w:lang w:val="eu-ES" w:eastAsia="es-ES"/>
              </w:rPr>
            </w:pPr>
            <w:r w:rsidRPr="005337D4">
              <w:rPr>
                <w:rFonts w:ascii="Times New Roman" w:eastAsia="Times New Roman" w:hAnsi="Times New Roman" w:cs="Times New Roman"/>
                <w:sz w:val="18"/>
                <w:szCs w:val="18"/>
                <w:lang w:val="eu-ES" w:eastAsia="es-ES"/>
              </w:rPr>
              <w:t>Bronkoespamoa. Asma.</w:t>
            </w:r>
          </w:p>
        </w:tc>
      </w:tr>
      <w:tr w:rsidR="0055245A" w:rsidRPr="005337D4" w:rsidTr="00986E5E">
        <w:trPr>
          <w:trHeight w:val="304"/>
        </w:trPr>
        <w:tc>
          <w:tcPr>
            <w:tcW w:w="4786" w:type="dxa"/>
            <w:gridSpan w:val="2"/>
            <w:tcBorders>
              <w:top w:val="single" w:sz="4" w:space="0" w:color="auto"/>
              <w:bottom w:val="single" w:sz="4" w:space="0" w:color="auto"/>
            </w:tcBorders>
            <w:shd w:val="clear" w:color="auto" w:fill="BFBFBF" w:themeFill="background1" w:themeFillShade="BF"/>
            <w:noWrap/>
          </w:tcPr>
          <w:p w:rsidR="0055245A" w:rsidRPr="005337D4" w:rsidRDefault="0055245A" w:rsidP="00986E5E">
            <w:pPr>
              <w:tabs>
                <w:tab w:val="left" w:pos="969"/>
              </w:tabs>
              <w:spacing w:before="40"/>
              <w:ind w:left="175" w:hanging="141"/>
              <w:jc w:val="both"/>
              <w:rPr>
                <w:rFonts w:ascii="Times New Roman" w:eastAsia="Times New Roman" w:hAnsi="Times New Roman" w:cs="Times New Roman"/>
                <w:sz w:val="18"/>
                <w:szCs w:val="18"/>
                <w:lang w:val="eu-ES" w:eastAsia="es-ES"/>
              </w:rPr>
            </w:pPr>
            <w:r w:rsidRPr="005337D4">
              <w:rPr>
                <w:rFonts w:ascii="Times New Roman" w:eastAsia="Times New Roman" w:hAnsi="Times New Roman" w:cs="Times New Roman"/>
                <w:b/>
                <w:sz w:val="18"/>
                <w:szCs w:val="18"/>
                <w:lang w:val="eu-ES" w:eastAsia="es-ES"/>
              </w:rPr>
              <w:t xml:space="preserve">Min toraziko pleuritikoa </w:t>
            </w:r>
          </w:p>
        </w:tc>
        <w:tc>
          <w:tcPr>
            <w:tcW w:w="567" w:type="dxa"/>
            <w:tcBorders>
              <w:top w:val="single" w:sz="4" w:space="0" w:color="auto"/>
              <w:bottom w:val="single" w:sz="4" w:space="0" w:color="auto"/>
            </w:tcBorders>
            <w:shd w:val="clear" w:color="auto" w:fill="D9D9D9" w:themeFill="background1" w:themeFillShade="D9"/>
            <w:noWrap/>
          </w:tcPr>
          <w:p w:rsidR="0055245A" w:rsidRPr="005337D4" w:rsidRDefault="0055245A" w:rsidP="00986E5E">
            <w:pPr>
              <w:tabs>
                <w:tab w:val="left" w:pos="969"/>
              </w:tabs>
              <w:spacing w:before="40"/>
              <w:jc w:val="center"/>
              <w:rPr>
                <w:rFonts w:ascii="Times New Roman" w:eastAsia="Times New Roman" w:hAnsi="Times New Roman" w:cs="Times New Roman"/>
                <w:sz w:val="18"/>
                <w:szCs w:val="18"/>
                <w:lang w:val="eu-ES" w:eastAsia="es-ES"/>
              </w:rPr>
            </w:pPr>
            <w:r w:rsidRPr="005337D4">
              <w:rPr>
                <w:rFonts w:ascii="Times New Roman" w:eastAsia="Times New Roman" w:hAnsi="Times New Roman" w:cs="Times New Roman"/>
                <w:sz w:val="18"/>
                <w:szCs w:val="18"/>
                <w:lang w:val="eu-ES" w:eastAsia="es-ES"/>
              </w:rPr>
              <w:t>1</w:t>
            </w:r>
          </w:p>
        </w:tc>
        <w:tc>
          <w:tcPr>
            <w:tcW w:w="3634" w:type="dxa"/>
            <w:tcBorders>
              <w:top w:val="single" w:sz="4" w:space="0" w:color="auto"/>
              <w:bottom w:val="single" w:sz="4" w:space="0" w:color="auto"/>
            </w:tcBorders>
            <w:shd w:val="clear" w:color="auto" w:fill="D9D9D9" w:themeFill="background1" w:themeFillShade="D9"/>
          </w:tcPr>
          <w:p w:rsidR="0055245A" w:rsidRPr="005337D4" w:rsidRDefault="0055245A" w:rsidP="00986E5E">
            <w:pPr>
              <w:tabs>
                <w:tab w:val="left" w:pos="969"/>
              </w:tabs>
              <w:spacing w:before="40"/>
              <w:jc w:val="both"/>
              <w:rPr>
                <w:rFonts w:ascii="Times New Roman" w:eastAsia="Times New Roman" w:hAnsi="Times New Roman" w:cs="Times New Roman"/>
                <w:sz w:val="18"/>
                <w:szCs w:val="18"/>
                <w:lang w:val="eu-ES" w:eastAsia="es-ES"/>
              </w:rPr>
            </w:pPr>
          </w:p>
        </w:tc>
      </w:tr>
      <w:tr w:rsidR="0055245A" w:rsidRPr="005337D4" w:rsidTr="00986E5E">
        <w:trPr>
          <w:trHeight w:val="304"/>
        </w:trPr>
        <w:tc>
          <w:tcPr>
            <w:tcW w:w="2518" w:type="dxa"/>
            <w:vMerge w:val="restart"/>
            <w:tcBorders>
              <w:top w:val="single" w:sz="4" w:space="0" w:color="auto"/>
              <w:bottom w:val="single" w:sz="4" w:space="0" w:color="auto"/>
              <w:right w:val="nil"/>
            </w:tcBorders>
            <w:shd w:val="clear" w:color="auto" w:fill="BFBFBF" w:themeFill="background1" w:themeFillShade="BF"/>
            <w:noWrap/>
            <w:hideMark/>
          </w:tcPr>
          <w:p w:rsidR="0055245A" w:rsidRPr="005337D4" w:rsidRDefault="0055245A" w:rsidP="00986E5E">
            <w:pPr>
              <w:spacing w:before="40"/>
              <w:jc w:val="both"/>
              <w:rPr>
                <w:rFonts w:ascii="Times New Roman" w:eastAsia="Times New Roman" w:hAnsi="Times New Roman" w:cs="Times New Roman"/>
                <w:b/>
                <w:sz w:val="18"/>
                <w:szCs w:val="18"/>
                <w:lang w:val="eu-ES" w:eastAsia="es-ES"/>
              </w:rPr>
            </w:pPr>
            <w:r w:rsidRPr="005337D4">
              <w:rPr>
                <w:rFonts w:ascii="Times New Roman" w:eastAsia="Times New Roman" w:hAnsi="Times New Roman" w:cs="Times New Roman"/>
                <w:b/>
                <w:sz w:val="18"/>
                <w:szCs w:val="18"/>
                <w:lang w:val="eu-ES" w:eastAsia="es-ES"/>
              </w:rPr>
              <w:t>Tenperatura arazoak</w:t>
            </w:r>
          </w:p>
        </w:tc>
        <w:tc>
          <w:tcPr>
            <w:tcW w:w="2268" w:type="dxa"/>
            <w:tcBorders>
              <w:top w:val="single" w:sz="4" w:space="0" w:color="auto"/>
              <w:left w:val="nil"/>
              <w:bottom w:val="nil"/>
            </w:tcBorders>
            <w:shd w:val="clear" w:color="auto" w:fill="F2F2F2" w:themeFill="background1" w:themeFillShade="F2"/>
          </w:tcPr>
          <w:p w:rsidR="0055245A" w:rsidRPr="005337D4" w:rsidRDefault="0055245A" w:rsidP="00986E5E">
            <w:pPr>
              <w:spacing w:before="40"/>
              <w:jc w:val="both"/>
              <w:rPr>
                <w:rFonts w:ascii="Times New Roman" w:eastAsia="Times New Roman" w:hAnsi="Times New Roman" w:cs="Times New Roman"/>
                <w:sz w:val="18"/>
                <w:szCs w:val="18"/>
                <w:lang w:val="eu-ES" w:eastAsia="es-ES"/>
              </w:rPr>
            </w:pPr>
            <w:r w:rsidRPr="005337D4">
              <w:rPr>
                <w:rFonts w:ascii="Times New Roman" w:eastAsia="Times New Roman" w:hAnsi="Times New Roman" w:cs="Times New Roman"/>
                <w:sz w:val="18"/>
                <w:szCs w:val="18"/>
                <w:lang w:val="eu-ES" w:eastAsia="es-ES"/>
              </w:rPr>
              <w:t>Hipotermia</w:t>
            </w:r>
          </w:p>
        </w:tc>
        <w:tc>
          <w:tcPr>
            <w:tcW w:w="567" w:type="dxa"/>
            <w:tcBorders>
              <w:top w:val="single" w:sz="4" w:space="0" w:color="auto"/>
              <w:bottom w:val="nil"/>
            </w:tcBorders>
            <w:shd w:val="clear" w:color="auto" w:fill="F2F2F2" w:themeFill="background1" w:themeFillShade="F2"/>
            <w:noWrap/>
            <w:hideMark/>
          </w:tcPr>
          <w:p w:rsidR="0055245A" w:rsidRPr="005337D4" w:rsidRDefault="0055245A" w:rsidP="00986E5E">
            <w:pPr>
              <w:tabs>
                <w:tab w:val="left" w:pos="1011"/>
              </w:tabs>
              <w:spacing w:before="40"/>
              <w:jc w:val="center"/>
              <w:rPr>
                <w:rFonts w:ascii="Times New Roman" w:eastAsia="Times New Roman" w:hAnsi="Times New Roman" w:cs="Times New Roman"/>
                <w:sz w:val="18"/>
                <w:szCs w:val="18"/>
                <w:lang w:val="eu-ES" w:eastAsia="es-ES"/>
              </w:rPr>
            </w:pPr>
            <w:r w:rsidRPr="005337D4">
              <w:rPr>
                <w:rFonts w:ascii="Times New Roman" w:eastAsia="Times New Roman" w:hAnsi="Times New Roman" w:cs="Times New Roman"/>
                <w:sz w:val="18"/>
                <w:szCs w:val="18"/>
                <w:lang w:val="eu-ES" w:eastAsia="es-ES"/>
              </w:rPr>
              <w:t>2</w:t>
            </w:r>
          </w:p>
        </w:tc>
        <w:tc>
          <w:tcPr>
            <w:tcW w:w="3634" w:type="dxa"/>
            <w:tcBorders>
              <w:top w:val="single" w:sz="4" w:space="0" w:color="auto"/>
              <w:bottom w:val="nil"/>
            </w:tcBorders>
            <w:shd w:val="clear" w:color="auto" w:fill="F2F2F2" w:themeFill="background1" w:themeFillShade="F2"/>
          </w:tcPr>
          <w:p w:rsidR="0055245A" w:rsidRPr="005337D4" w:rsidRDefault="0055245A" w:rsidP="00986E5E">
            <w:pPr>
              <w:tabs>
                <w:tab w:val="left" w:pos="1011"/>
              </w:tabs>
              <w:spacing w:before="40"/>
              <w:jc w:val="both"/>
              <w:rPr>
                <w:rFonts w:ascii="Times New Roman" w:eastAsia="Times New Roman" w:hAnsi="Times New Roman" w:cs="Times New Roman"/>
                <w:sz w:val="18"/>
                <w:szCs w:val="18"/>
                <w:lang w:val="eu-ES" w:eastAsia="es-ES"/>
              </w:rPr>
            </w:pPr>
            <w:r w:rsidRPr="005337D4">
              <w:rPr>
                <w:rFonts w:ascii="Times New Roman" w:eastAsia="Times New Roman" w:hAnsi="Times New Roman" w:cs="Times New Roman"/>
                <w:sz w:val="18"/>
                <w:szCs w:val="18"/>
                <w:lang w:val="eu-ES" w:eastAsia="es-ES"/>
              </w:rPr>
              <w:t>Lasterketa utzi zuten</w:t>
            </w:r>
          </w:p>
        </w:tc>
      </w:tr>
      <w:tr w:rsidR="0055245A" w:rsidRPr="005337D4" w:rsidTr="00986E5E">
        <w:trPr>
          <w:trHeight w:val="304"/>
        </w:trPr>
        <w:tc>
          <w:tcPr>
            <w:tcW w:w="2518" w:type="dxa"/>
            <w:vMerge/>
            <w:tcBorders>
              <w:top w:val="single" w:sz="4" w:space="0" w:color="auto"/>
              <w:bottom w:val="single" w:sz="4" w:space="0" w:color="auto"/>
              <w:right w:val="nil"/>
            </w:tcBorders>
            <w:shd w:val="clear" w:color="auto" w:fill="BFBFBF" w:themeFill="background1" w:themeFillShade="BF"/>
            <w:noWrap/>
            <w:hideMark/>
          </w:tcPr>
          <w:p w:rsidR="0055245A" w:rsidRPr="005337D4" w:rsidRDefault="0055245A" w:rsidP="00986E5E">
            <w:pPr>
              <w:pStyle w:val="Prrafodelista"/>
              <w:spacing w:before="40"/>
              <w:jc w:val="both"/>
              <w:rPr>
                <w:rFonts w:ascii="Times New Roman" w:eastAsia="Times New Roman" w:hAnsi="Times New Roman" w:cs="Times New Roman"/>
                <w:b/>
                <w:sz w:val="18"/>
                <w:szCs w:val="18"/>
                <w:lang w:val="eu-ES" w:eastAsia="es-ES"/>
              </w:rPr>
            </w:pPr>
          </w:p>
        </w:tc>
        <w:tc>
          <w:tcPr>
            <w:tcW w:w="2268" w:type="dxa"/>
            <w:tcBorders>
              <w:top w:val="nil"/>
              <w:left w:val="nil"/>
              <w:bottom w:val="single" w:sz="4" w:space="0" w:color="auto"/>
            </w:tcBorders>
            <w:shd w:val="clear" w:color="auto" w:fill="D9D9D9" w:themeFill="background1" w:themeFillShade="D9"/>
          </w:tcPr>
          <w:p w:rsidR="0055245A" w:rsidRPr="005337D4" w:rsidRDefault="0055245A" w:rsidP="00986E5E">
            <w:pPr>
              <w:spacing w:before="40"/>
              <w:jc w:val="both"/>
              <w:rPr>
                <w:rFonts w:ascii="Times New Roman" w:eastAsia="Times New Roman" w:hAnsi="Times New Roman" w:cs="Times New Roman"/>
                <w:sz w:val="18"/>
                <w:szCs w:val="18"/>
                <w:lang w:val="eu-ES" w:eastAsia="es-ES"/>
              </w:rPr>
            </w:pPr>
            <w:r w:rsidRPr="005337D4">
              <w:rPr>
                <w:rFonts w:ascii="Times New Roman" w:eastAsia="Times New Roman" w:hAnsi="Times New Roman" w:cs="Times New Roman"/>
                <w:sz w:val="18"/>
                <w:szCs w:val="18"/>
                <w:lang w:val="eu-ES" w:eastAsia="es-ES"/>
              </w:rPr>
              <w:t>Hipertermia</w:t>
            </w:r>
          </w:p>
        </w:tc>
        <w:tc>
          <w:tcPr>
            <w:tcW w:w="567" w:type="dxa"/>
            <w:tcBorders>
              <w:top w:val="nil"/>
              <w:bottom w:val="single" w:sz="4" w:space="0" w:color="auto"/>
            </w:tcBorders>
            <w:shd w:val="clear" w:color="auto" w:fill="D9D9D9" w:themeFill="background1" w:themeFillShade="D9"/>
            <w:noWrap/>
            <w:hideMark/>
          </w:tcPr>
          <w:p w:rsidR="0055245A" w:rsidRPr="005337D4" w:rsidRDefault="0055245A" w:rsidP="00986E5E">
            <w:pPr>
              <w:spacing w:before="40"/>
              <w:jc w:val="center"/>
              <w:rPr>
                <w:rFonts w:ascii="Times New Roman" w:eastAsia="Times New Roman" w:hAnsi="Times New Roman" w:cs="Times New Roman"/>
                <w:sz w:val="18"/>
                <w:szCs w:val="18"/>
                <w:lang w:val="eu-ES" w:eastAsia="es-ES"/>
              </w:rPr>
            </w:pPr>
            <w:r w:rsidRPr="005337D4">
              <w:rPr>
                <w:rFonts w:ascii="Times New Roman" w:eastAsia="Times New Roman" w:hAnsi="Times New Roman" w:cs="Times New Roman"/>
                <w:sz w:val="18"/>
                <w:szCs w:val="18"/>
                <w:lang w:val="eu-ES" w:eastAsia="es-ES"/>
              </w:rPr>
              <w:t>3</w:t>
            </w:r>
          </w:p>
        </w:tc>
        <w:tc>
          <w:tcPr>
            <w:tcW w:w="3634" w:type="dxa"/>
            <w:tcBorders>
              <w:top w:val="nil"/>
              <w:bottom w:val="single" w:sz="4" w:space="0" w:color="auto"/>
            </w:tcBorders>
            <w:shd w:val="clear" w:color="auto" w:fill="D9D9D9" w:themeFill="background1" w:themeFillShade="D9"/>
          </w:tcPr>
          <w:p w:rsidR="0055245A" w:rsidRPr="005337D4" w:rsidRDefault="0055245A" w:rsidP="00986E5E">
            <w:pPr>
              <w:spacing w:before="40"/>
              <w:jc w:val="both"/>
              <w:rPr>
                <w:rFonts w:ascii="Times New Roman" w:eastAsia="Times New Roman" w:hAnsi="Times New Roman" w:cs="Times New Roman"/>
                <w:sz w:val="18"/>
                <w:szCs w:val="18"/>
                <w:lang w:val="eu-ES" w:eastAsia="es-ES"/>
              </w:rPr>
            </w:pPr>
            <w:r w:rsidRPr="005337D4">
              <w:rPr>
                <w:rFonts w:ascii="Times New Roman" w:eastAsia="Times New Roman" w:hAnsi="Times New Roman" w:cs="Times New Roman"/>
                <w:sz w:val="18"/>
                <w:szCs w:val="18"/>
                <w:lang w:val="eu-ES" w:eastAsia="es-ES"/>
              </w:rPr>
              <w:t>Lasterketa amaitzean</w:t>
            </w:r>
          </w:p>
        </w:tc>
      </w:tr>
      <w:tr w:rsidR="0055245A" w:rsidRPr="005337D4" w:rsidTr="00986E5E">
        <w:trPr>
          <w:trHeight w:val="304"/>
        </w:trPr>
        <w:tc>
          <w:tcPr>
            <w:tcW w:w="2518" w:type="dxa"/>
            <w:vMerge w:val="restart"/>
            <w:tcBorders>
              <w:top w:val="single" w:sz="4" w:space="0" w:color="auto"/>
              <w:bottom w:val="single" w:sz="4" w:space="0" w:color="auto"/>
              <w:right w:val="nil"/>
            </w:tcBorders>
            <w:shd w:val="clear" w:color="auto" w:fill="BFBFBF" w:themeFill="background1" w:themeFillShade="BF"/>
            <w:noWrap/>
            <w:hideMark/>
          </w:tcPr>
          <w:p w:rsidR="0055245A" w:rsidRPr="005337D4" w:rsidRDefault="0055245A" w:rsidP="00986E5E">
            <w:pPr>
              <w:spacing w:before="40"/>
              <w:jc w:val="both"/>
              <w:rPr>
                <w:rFonts w:ascii="Times New Roman" w:eastAsia="Times New Roman" w:hAnsi="Times New Roman" w:cs="Times New Roman"/>
                <w:b/>
                <w:sz w:val="18"/>
                <w:szCs w:val="18"/>
                <w:lang w:val="eu-ES" w:eastAsia="es-ES"/>
              </w:rPr>
            </w:pPr>
            <w:r w:rsidRPr="005337D4">
              <w:rPr>
                <w:rFonts w:ascii="Times New Roman" w:eastAsia="Times New Roman" w:hAnsi="Times New Roman" w:cs="Times New Roman"/>
                <w:b/>
                <w:sz w:val="18"/>
                <w:szCs w:val="18"/>
                <w:lang w:val="eu-ES" w:eastAsia="es-ES"/>
              </w:rPr>
              <w:t>Hezur-muskuluetako minak</w:t>
            </w:r>
          </w:p>
        </w:tc>
        <w:tc>
          <w:tcPr>
            <w:tcW w:w="2268" w:type="dxa"/>
            <w:tcBorders>
              <w:top w:val="single" w:sz="4" w:space="0" w:color="auto"/>
              <w:left w:val="nil"/>
              <w:bottom w:val="nil"/>
            </w:tcBorders>
            <w:shd w:val="clear" w:color="auto" w:fill="F2F2F2" w:themeFill="background1" w:themeFillShade="F2"/>
          </w:tcPr>
          <w:p w:rsidR="0055245A" w:rsidRPr="005337D4" w:rsidRDefault="0055245A" w:rsidP="00986E5E">
            <w:pPr>
              <w:spacing w:before="40"/>
              <w:jc w:val="both"/>
              <w:rPr>
                <w:rFonts w:ascii="Times New Roman" w:eastAsia="Times New Roman" w:hAnsi="Times New Roman" w:cs="Times New Roman"/>
                <w:sz w:val="18"/>
                <w:szCs w:val="18"/>
                <w:lang w:val="eu-ES" w:eastAsia="es-ES"/>
              </w:rPr>
            </w:pPr>
            <w:r w:rsidRPr="005337D4">
              <w:rPr>
                <w:rFonts w:ascii="Times New Roman" w:eastAsia="Times New Roman" w:hAnsi="Times New Roman" w:cs="Times New Roman"/>
                <w:sz w:val="18"/>
                <w:szCs w:val="18"/>
                <w:lang w:val="eu-ES" w:eastAsia="es-ES"/>
              </w:rPr>
              <w:t>Zuzenak</w:t>
            </w:r>
          </w:p>
        </w:tc>
        <w:tc>
          <w:tcPr>
            <w:tcW w:w="567" w:type="dxa"/>
            <w:tcBorders>
              <w:top w:val="single" w:sz="4" w:space="0" w:color="auto"/>
              <w:bottom w:val="nil"/>
            </w:tcBorders>
            <w:shd w:val="clear" w:color="auto" w:fill="F2F2F2" w:themeFill="background1" w:themeFillShade="F2"/>
            <w:noWrap/>
            <w:hideMark/>
          </w:tcPr>
          <w:p w:rsidR="0055245A" w:rsidRPr="005337D4" w:rsidRDefault="0055245A" w:rsidP="00986E5E">
            <w:pPr>
              <w:spacing w:before="40"/>
              <w:jc w:val="center"/>
              <w:rPr>
                <w:rFonts w:ascii="Times New Roman" w:eastAsia="Times New Roman" w:hAnsi="Times New Roman" w:cs="Times New Roman"/>
                <w:sz w:val="18"/>
                <w:szCs w:val="18"/>
                <w:lang w:val="eu-ES" w:eastAsia="es-ES"/>
              </w:rPr>
            </w:pPr>
            <w:r w:rsidRPr="005337D4">
              <w:rPr>
                <w:rFonts w:ascii="Times New Roman" w:eastAsia="Times New Roman" w:hAnsi="Times New Roman" w:cs="Times New Roman"/>
                <w:sz w:val="18"/>
                <w:szCs w:val="18"/>
                <w:lang w:val="eu-ES" w:eastAsia="es-ES"/>
              </w:rPr>
              <w:t>16</w:t>
            </w:r>
          </w:p>
        </w:tc>
        <w:tc>
          <w:tcPr>
            <w:tcW w:w="3634" w:type="dxa"/>
            <w:tcBorders>
              <w:top w:val="single" w:sz="4" w:space="0" w:color="auto"/>
              <w:bottom w:val="nil"/>
            </w:tcBorders>
            <w:shd w:val="clear" w:color="auto" w:fill="F2F2F2" w:themeFill="background1" w:themeFillShade="F2"/>
          </w:tcPr>
          <w:p w:rsidR="0055245A" w:rsidRPr="005337D4" w:rsidRDefault="0055245A" w:rsidP="00986E5E">
            <w:pPr>
              <w:spacing w:before="40"/>
              <w:jc w:val="both"/>
              <w:rPr>
                <w:rFonts w:ascii="Times New Roman" w:eastAsia="Times New Roman" w:hAnsi="Times New Roman" w:cs="Times New Roman"/>
                <w:sz w:val="18"/>
                <w:szCs w:val="18"/>
                <w:lang w:val="eu-ES" w:eastAsia="es-ES"/>
              </w:rPr>
            </w:pPr>
            <w:r w:rsidRPr="005337D4">
              <w:rPr>
                <w:rFonts w:ascii="Times New Roman" w:eastAsia="Times New Roman" w:hAnsi="Times New Roman" w:cs="Times New Roman"/>
                <w:sz w:val="18"/>
                <w:szCs w:val="18"/>
                <w:lang w:val="eu-ES" w:eastAsia="es-ES"/>
              </w:rPr>
              <w:t>Hausturarik gabe (*3)</w:t>
            </w:r>
          </w:p>
        </w:tc>
      </w:tr>
      <w:tr w:rsidR="0055245A" w:rsidRPr="005337D4" w:rsidTr="00986E5E">
        <w:trPr>
          <w:trHeight w:val="304"/>
        </w:trPr>
        <w:tc>
          <w:tcPr>
            <w:tcW w:w="2518" w:type="dxa"/>
            <w:vMerge/>
            <w:tcBorders>
              <w:top w:val="single" w:sz="4" w:space="0" w:color="auto"/>
              <w:bottom w:val="single" w:sz="4" w:space="0" w:color="auto"/>
              <w:right w:val="nil"/>
            </w:tcBorders>
            <w:shd w:val="clear" w:color="auto" w:fill="BFBFBF" w:themeFill="background1" w:themeFillShade="BF"/>
            <w:noWrap/>
            <w:hideMark/>
          </w:tcPr>
          <w:p w:rsidR="0055245A" w:rsidRPr="005337D4" w:rsidRDefault="0055245A" w:rsidP="00986E5E">
            <w:pPr>
              <w:pStyle w:val="Prrafodelista"/>
              <w:spacing w:before="40"/>
              <w:jc w:val="both"/>
              <w:rPr>
                <w:rFonts w:ascii="Times New Roman" w:eastAsia="Times New Roman" w:hAnsi="Times New Roman" w:cs="Times New Roman"/>
                <w:b/>
                <w:sz w:val="18"/>
                <w:szCs w:val="18"/>
                <w:lang w:val="eu-ES" w:eastAsia="es-ES"/>
              </w:rPr>
            </w:pPr>
          </w:p>
        </w:tc>
        <w:tc>
          <w:tcPr>
            <w:tcW w:w="2268" w:type="dxa"/>
            <w:tcBorders>
              <w:top w:val="nil"/>
              <w:left w:val="nil"/>
              <w:bottom w:val="single" w:sz="4" w:space="0" w:color="auto"/>
            </w:tcBorders>
            <w:shd w:val="clear" w:color="auto" w:fill="D9D9D9" w:themeFill="background1" w:themeFillShade="D9"/>
          </w:tcPr>
          <w:p w:rsidR="0055245A" w:rsidRPr="005337D4" w:rsidRDefault="0055245A" w:rsidP="00986E5E">
            <w:pPr>
              <w:spacing w:before="40"/>
              <w:jc w:val="both"/>
              <w:rPr>
                <w:rFonts w:ascii="Times New Roman" w:eastAsia="Times New Roman" w:hAnsi="Times New Roman" w:cs="Times New Roman"/>
                <w:sz w:val="18"/>
                <w:szCs w:val="18"/>
                <w:lang w:val="eu-ES" w:eastAsia="es-ES"/>
              </w:rPr>
            </w:pPr>
            <w:r w:rsidRPr="005337D4">
              <w:rPr>
                <w:rFonts w:ascii="Times New Roman" w:eastAsia="Times New Roman" w:hAnsi="Times New Roman" w:cs="Times New Roman"/>
                <w:sz w:val="18"/>
                <w:szCs w:val="18"/>
                <w:lang w:val="eu-ES" w:eastAsia="es-ES"/>
              </w:rPr>
              <w:t>Ez-zuzenak</w:t>
            </w:r>
          </w:p>
        </w:tc>
        <w:tc>
          <w:tcPr>
            <w:tcW w:w="567" w:type="dxa"/>
            <w:tcBorders>
              <w:top w:val="nil"/>
              <w:bottom w:val="single" w:sz="4" w:space="0" w:color="auto"/>
            </w:tcBorders>
            <w:shd w:val="clear" w:color="auto" w:fill="D9D9D9" w:themeFill="background1" w:themeFillShade="D9"/>
            <w:noWrap/>
            <w:hideMark/>
          </w:tcPr>
          <w:p w:rsidR="0055245A" w:rsidRPr="005337D4" w:rsidRDefault="0055245A" w:rsidP="00986E5E">
            <w:pPr>
              <w:spacing w:before="40"/>
              <w:jc w:val="center"/>
              <w:rPr>
                <w:rFonts w:ascii="Times New Roman" w:eastAsia="Times New Roman" w:hAnsi="Times New Roman" w:cs="Times New Roman"/>
                <w:sz w:val="18"/>
                <w:szCs w:val="18"/>
                <w:lang w:val="eu-ES" w:eastAsia="es-ES"/>
              </w:rPr>
            </w:pPr>
            <w:r w:rsidRPr="005337D4">
              <w:rPr>
                <w:rFonts w:ascii="Times New Roman" w:eastAsia="Times New Roman" w:hAnsi="Times New Roman" w:cs="Times New Roman"/>
                <w:sz w:val="18"/>
                <w:szCs w:val="18"/>
                <w:lang w:val="eu-ES" w:eastAsia="es-ES"/>
              </w:rPr>
              <w:t>117</w:t>
            </w:r>
          </w:p>
        </w:tc>
        <w:tc>
          <w:tcPr>
            <w:tcW w:w="3634" w:type="dxa"/>
            <w:tcBorders>
              <w:top w:val="nil"/>
              <w:bottom w:val="single" w:sz="4" w:space="0" w:color="auto"/>
            </w:tcBorders>
            <w:shd w:val="clear" w:color="auto" w:fill="D9D9D9" w:themeFill="background1" w:themeFillShade="D9"/>
          </w:tcPr>
          <w:p w:rsidR="0055245A" w:rsidRPr="005337D4" w:rsidRDefault="0055245A" w:rsidP="00986E5E">
            <w:pPr>
              <w:spacing w:before="40"/>
              <w:jc w:val="both"/>
              <w:rPr>
                <w:rFonts w:ascii="Times New Roman" w:eastAsia="Times New Roman" w:hAnsi="Times New Roman" w:cs="Times New Roman"/>
                <w:sz w:val="18"/>
                <w:szCs w:val="18"/>
                <w:lang w:val="eu-ES" w:eastAsia="es-ES"/>
              </w:rPr>
            </w:pPr>
            <w:r w:rsidRPr="005337D4">
              <w:rPr>
                <w:rFonts w:ascii="Times New Roman" w:eastAsia="Times New Roman" w:hAnsi="Times New Roman" w:cs="Times New Roman"/>
                <w:sz w:val="18"/>
                <w:szCs w:val="18"/>
                <w:lang w:val="eu-ES" w:eastAsia="es-ES"/>
              </w:rPr>
              <w:t>Gainkargak (*2)</w:t>
            </w:r>
          </w:p>
        </w:tc>
      </w:tr>
      <w:tr w:rsidR="0055245A" w:rsidRPr="005337D4" w:rsidTr="00986E5E">
        <w:trPr>
          <w:trHeight w:val="304"/>
        </w:trPr>
        <w:tc>
          <w:tcPr>
            <w:tcW w:w="4786" w:type="dxa"/>
            <w:gridSpan w:val="2"/>
            <w:tcBorders>
              <w:top w:val="single" w:sz="4" w:space="0" w:color="auto"/>
              <w:bottom w:val="single" w:sz="4" w:space="0" w:color="auto"/>
            </w:tcBorders>
            <w:shd w:val="clear" w:color="auto" w:fill="BFBFBF" w:themeFill="background1" w:themeFillShade="BF"/>
            <w:noWrap/>
            <w:hideMark/>
          </w:tcPr>
          <w:p w:rsidR="0055245A" w:rsidRPr="005337D4" w:rsidRDefault="0055245A" w:rsidP="00986E5E">
            <w:pPr>
              <w:spacing w:before="40"/>
              <w:ind w:left="175" w:hanging="141"/>
              <w:jc w:val="both"/>
              <w:rPr>
                <w:rFonts w:ascii="Times New Roman" w:eastAsia="Times New Roman" w:hAnsi="Times New Roman" w:cs="Times New Roman"/>
                <w:sz w:val="18"/>
                <w:szCs w:val="18"/>
                <w:lang w:val="eu-ES" w:eastAsia="es-ES"/>
              </w:rPr>
            </w:pPr>
            <w:r w:rsidRPr="005337D4">
              <w:rPr>
                <w:rFonts w:ascii="Times New Roman" w:eastAsia="Times New Roman" w:hAnsi="Times New Roman" w:cs="Times New Roman"/>
                <w:b/>
                <w:sz w:val="18"/>
                <w:szCs w:val="18"/>
                <w:lang w:val="eu-ES" w:eastAsia="es-ES"/>
              </w:rPr>
              <w:t>Babak</w:t>
            </w:r>
          </w:p>
        </w:tc>
        <w:tc>
          <w:tcPr>
            <w:tcW w:w="567" w:type="dxa"/>
            <w:tcBorders>
              <w:top w:val="single" w:sz="4" w:space="0" w:color="auto"/>
              <w:bottom w:val="single" w:sz="4" w:space="0" w:color="auto"/>
            </w:tcBorders>
            <w:shd w:val="clear" w:color="auto" w:fill="F2F2F2" w:themeFill="background1" w:themeFillShade="F2"/>
            <w:noWrap/>
            <w:hideMark/>
          </w:tcPr>
          <w:p w:rsidR="0055245A" w:rsidRPr="005337D4" w:rsidRDefault="0055245A" w:rsidP="00986E5E">
            <w:pPr>
              <w:spacing w:before="40"/>
              <w:jc w:val="center"/>
              <w:rPr>
                <w:rFonts w:ascii="Times New Roman" w:eastAsia="Times New Roman" w:hAnsi="Times New Roman" w:cs="Times New Roman"/>
                <w:sz w:val="18"/>
                <w:szCs w:val="18"/>
                <w:lang w:val="eu-ES" w:eastAsia="es-ES"/>
              </w:rPr>
            </w:pPr>
            <w:r w:rsidRPr="005337D4">
              <w:rPr>
                <w:rFonts w:ascii="Times New Roman" w:eastAsia="Times New Roman" w:hAnsi="Times New Roman" w:cs="Times New Roman"/>
                <w:sz w:val="18"/>
                <w:szCs w:val="18"/>
                <w:lang w:val="eu-ES" w:eastAsia="es-ES"/>
              </w:rPr>
              <w:t>137</w:t>
            </w:r>
          </w:p>
        </w:tc>
        <w:tc>
          <w:tcPr>
            <w:tcW w:w="3634" w:type="dxa"/>
            <w:tcBorders>
              <w:top w:val="single" w:sz="4" w:space="0" w:color="auto"/>
              <w:bottom w:val="single" w:sz="4" w:space="0" w:color="auto"/>
            </w:tcBorders>
            <w:shd w:val="clear" w:color="auto" w:fill="F2F2F2" w:themeFill="background1" w:themeFillShade="F2"/>
          </w:tcPr>
          <w:p w:rsidR="0055245A" w:rsidRPr="005337D4" w:rsidRDefault="0055245A" w:rsidP="00986E5E">
            <w:pPr>
              <w:spacing w:before="40"/>
              <w:jc w:val="both"/>
              <w:rPr>
                <w:rFonts w:ascii="Times New Roman" w:eastAsia="Times New Roman" w:hAnsi="Times New Roman" w:cs="Times New Roman"/>
                <w:sz w:val="18"/>
                <w:szCs w:val="18"/>
                <w:lang w:val="eu-ES" w:eastAsia="es-ES"/>
              </w:rPr>
            </w:pPr>
          </w:p>
        </w:tc>
      </w:tr>
      <w:tr w:rsidR="0055245A" w:rsidRPr="005337D4" w:rsidTr="00986E5E">
        <w:trPr>
          <w:trHeight w:val="304"/>
        </w:trPr>
        <w:tc>
          <w:tcPr>
            <w:tcW w:w="2518" w:type="dxa"/>
            <w:vMerge w:val="restart"/>
            <w:tcBorders>
              <w:top w:val="single" w:sz="4" w:space="0" w:color="auto"/>
              <w:bottom w:val="single" w:sz="4" w:space="0" w:color="auto"/>
              <w:right w:val="nil"/>
            </w:tcBorders>
            <w:shd w:val="clear" w:color="auto" w:fill="BFBFBF" w:themeFill="background1" w:themeFillShade="BF"/>
            <w:noWrap/>
            <w:hideMark/>
          </w:tcPr>
          <w:p w:rsidR="0055245A" w:rsidRPr="005337D4" w:rsidRDefault="0055245A" w:rsidP="00986E5E">
            <w:pPr>
              <w:spacing w:before="40"/>
              <w:jc w:val="both"/>
              <w:rPr>
                <w:rFonts w:ascii="Times New Roman" w:eastAsia="Times New Roman" w:hAnsi="Times New Roman" w:cs="Times New Roman"/>
                <w:b/>
                <w:sz w:val="18"/>
                <w:szCs w:val="18"/>
                <w:lang w:val="eu-ES" w:eastAsia="es-ES"/>
              </w:rPr>
            </w:pPr>
            <w:r w:rsidRPr="005337D4">
              <w:rPr>
                <w:rFonts w:ascii="Times New Roman" w:eastAsia="Times New Roman" w:hAnsi="Times New Roman" w:cs="Times New Roman"/>
                <w:b/>
                <w:sz w:val="18"/>
                <w:szCs w:val="18"/>
                <w:lang w:val="eu-ES" w:eastAsia="es-ES"/>
              </w:rPr>
              <w:t>Azaleko beste arazoak</w:t>
            </w:r>
          </w:p>
        </w:tc>
        <w:tc>
          <w:tcPr>
            <w:tcW w:w="2268" w:type="dxa"/>
            <w:tcBorders>
              <w:top w:val="single" w:sz="4" w:space="0" w:color="auto"/>
              <w:left w:val="nil"/>
              <w:bottom w:val="nil"/>
            </w:tcBorders>
            <w:shd w:val="clear" w:color="auto" w:fill="D9D9D9" w:themeFill="background1" w:themeFillShade="D9"/>
          </w:tcPr>
          <w:p w:rsidR="0055245A" w:rsidRPr="005337D4" w:rsidRDefault="0055245A" w:rsidP="00986E5E">
            <w:pPr>
              <w:spacing w:before="40"/>
              <w:jc w:val="both"/>
              <w:rPr>
                <w:rFonts w:ascii="Times New Roman" w:eastAsia="Times New Roman" w:hAnsi="Times New Roman" w:cs="Times New Roman"/>
                <w:sz w:val="18"/>
                <w:szCs w:val="18"/>
                <w:lang w:val="eu-ES" w:eastAsia="es-ES"/>
              </w:rPr>
            </w:pPr>
            <w:r w:rsidRPr="005337D4">
              <w:rPr>
                <w:rFonts w:ascii="Times New Roman" w:eastAsia="Times New Roman" w:hAnsi="Times New Roman" w:cs="Times New Roman"/>
                <w:sz w:val="18"/>
                <w:szCs w:val="18"/>
                <w:lang w:val="eu-ES" w:eastAsia="es-ES"/>
              </w:rPr>
              <w:t>Zauriak</w:t>
            </w:r>
          </w:p>
        </w:tc>
        <w:tc>
          <w:tcPr>
            <w:tcW w:w="567" w:type="dxa"/>
            <w:tcBorders>
              <w:top w:val="single" w:sz="4" w:space="0" w:color="auto"/>
              <w:bottom w:val="nil"/>
            </w:tcBorders>
            <w:shd w:val="clear" w:color="auto" w:fill="D9D9D9" w:themeFill="background1" w:themeFillShade="D9"/>
            <w:noWrap/>
            <w:hideMark/>
          </w:tcPr>
          <w:p w:rsidR="0055245A" w:rsidRPr="005337D4" w:rsidRDefault="0055245A" w:rsidP="00986E5E">
            <w:pPr>
              <w:spacing w:before="40"/>
              <w:jc w:val="center"/>
              <w:rPr>
                <w:rFonts w:ascii="Times New Roman" w:eastAsia="Times New Roman" w:hAnsi="Times New Roman" w:cs="Times New Roman"/>
                <w:sz w:val="18"/>
                <w:szCs w:val="18"/>
                <w:lang w:val="eu-ES" w:eastAsia="es-ES"/>
              </w:rPr>
            </w:pPr>
            <w:r w:rsidRPr="005337D4">
              <w:rPr>
                <w:rFonts w:ascii="Times New Roman" w:eastAsia="Times New Roman" w:hAnsi="Times New Roman" w:cs="Times New Roman"/>
                <w:sz w:val="18"/>
                <w:szCs w:val="18"/>
                <w:lang w:val="eu-ES" w:eastAsia="es-ES"/>
              </w:rPr>
              <w:t>31</w:t>
            </w:r>
          </w:p>
        </w:tc>
        <w:tc>
          <w:tcPr>
            <w:tcW w:w="3634" w:type="dxa"/>
            <w:tcBorders>
              <w:top w:val="single" w:sz="4" w:space="0" w:color="auto"/>
              <w:bottom w:val="nil"/>
            </w:tcBorders>
            <w:shd w:val="clear" w:color="auto" w:fill="D9D9D9" w:themeFill="background1" w:themeFillShade="D9"/>
          </w:tcPr>
          <w:p w:rsidR="0055245A" w:rsidRPr="005337D4" w:rsidRDefault="0055245A" w:rsidP="00986E5E">
            <w:pPr>
              <w:spacing w:before="40"/>
              <w:jc w:val="both"/>
              <w:rPr>
                <w:rFonts w:ascii="Times New Roman" w:eastAsia="Times New Roman" w:hAnsi="Times New Roman" w:cs="Times New Roman"/>
                <w:sz w:val="18"/>
                <w:szCs w:val="18"/>
                <w:lang w:val="eu-ES" w:eastAsia="es-ES"/>
              </w:rPr>
            </w:pPr>
          </w:p>
        </w:tc>
      </w:tr>
      <w:tr w:rsidR="0055245A" w:rsidRPr="005337D4" w:rsidTr="00986E5E">
        <w:trPr>
          <w:trHeight w:val="304"/>
        </w:trPr>
        <w:tc>
          <w:tcPr>
            <w:tcW w:w="2518" w:type="dxa"/>
            <w:vMerge/>
            <w:tcBorders>
              <w:top w:val="single" w:sz="4" w:space="0" w:color="auto"/>
              <w:bottom w:val="single" w:sz="4" w:space="0" w:color="auto"/>
              <w:right w:val="nil"/>
            </w:tcBorders>
            <w:shd w:val="clear" w:color="auto" w:fill="BFBFBF" w:themeFill="background1" w:themeFillShade="BF"/>
            <w:noWrap/>
            <w:hideMark/>
          </w:tcPr>
          <w:p w:rsidR="0055245A" w:rsidRPr="005337D4" w:rsidRDefault="0055245A" w:rsidP="00986E5E">
            <w:pPr>
              <w:pStyle w:val="Prrafodelista"/>
              <w:spacing w:before="40"/>
              <w:jc w:val="both"/>
              <w:rPr>
                <w:rFonts w:ascii="Times New Roman" w:eastAsia="Times New Roman" w:hAnsi="Times New Roman" w:cs="Times New Roman"/>
                <w:b/>
                <w:sz w:val="18"/>
                <w:szCs w:val="18"/>
                <w:lang w:val="eu-ES" w:eastAsia="es-ES"/>
              </w:rPr>
            </w:pPr>
          </w:p>
        </w:tc>
        <w:tc>
          <w:tcPr>
            <w:tcW w:w="2268" w:type="dxa"/>
            <w:tcBorders>
              <w:top w:val="nil"/>
              <w:left w:val="nil"/>
              <w:bottom w:val="nil"/>
            </w:tcBorders>
            <w:shd w:val="clear" w:color="auto" w:fill="F2F2F2" w:themeFill="background1" w:themeFillShade="F2"/>
          </w:tcPr>
          <w:p w:rsidR="0055245A" w:rsidRPr="005337D4" w:rsidRDefault="0055245A" w:rsidP="00986E5E">
            <w:pPr>
              <w:spacing w:before="40"/>
              <w:jc w:val="both"/>
              <w:rPr>
                <w:rFonts w:ascii="Times New Roman" w:eastAsia="Times New Roman" w:hAnsi="Times New Roman" w:cs="Times New Roman"/>
                <w:sz w:val="18"/>
                <w:szCs w:val="18"/>
                <w:lang w:val="eu-ES" w:eastAsia="es-ES"/>
              </w:rPr>
            </w:pPr>
            <w:r w:rsidRPr="005337D4">
              <w:rPr>
                <w:rFonts w:ascii="Times New Roman" w:eastAsia="Times New Roman" w:hAnsi="Times New Roman" w:cs="Times New Roman"/>
                <w:sz w:val="18"/>
                <w:szCs w:val="18"/>
                <w:lang w:val="eu-ES" w:eastAsia="es-ES"/>
              </w:rPr>
              <w:t>Urradurak</w:t>
            </w:r>
          </w:p>
        </w:tc>
        <w:tc>
          <w:tcPr>
            <w:tcW w:w="567" w:type="dxa"/>
            <w:tcBorders>
              <w:top w:val="nil"/>
              <w:bottom w:val="nil"/>
            </w:tcBorders>
            <w:shd w:val="clear" w:color="auto" w:fill="F2F2F2" w:themeFill="background1" w:themeFillShade="F2"/>
            <w:noWrap/>
            <w:hideMark/>
          </w:tcPr>
          <w:p w:rsidR="0055245A" w:rsidRPr="005337D4" w:rsidRDefault="0055245A" w:rsidP="00986E5E">
            <w:pPr>
              <w:spacing w:before="40"/>
              <w:jc w:val="center"/>
              <w:rPr>
                <w:rFonts w:ascii="Times New Roman" w:eastAsia="Times New Roman" w:hAnsi="Times New Roman" w:cs="Times New Roman"/>
                <w:sz w:val="18"/>
                <w:szCs w:val="18"/>
                <w:lang w:val="eu-ES" w:eastAsia="es-ES"/>
              </w:rPr>
            </w:pPr>
            <w:r w:rsidRPr="005337D4">
              <w:rPr>
                <w:rFonts w:ascii="Times New Roman" w:eastAsia="Times New Roman" w:hAnsi="Times New Roman" w:cs="Times New Roman"/>
                <w:sz w:val="18"/>
                <w:szCs w:val="18"/>
                <w:lang w:val="eu-ES" w:eastAsia="es-ES"/>
              </w:rPr>
              <w:t>30</w:t>
            </w:r>
          </w:p>
        </w:tc>
        <w:tc>
          <w:tcPr>
            <w:tcW w:w="3634" w:type="dxa"/>
            <w:tcBorders>
              <w:top w:val="nil"/>
              <w:bottom w:val="nil"/>
            </w:tcBorders>
            <w:shd w:val="clear" w:color="auto" w:fill="F2F2F2" w:themeFill="background1" w:themeFillShade="F2"/>
          </w:tcPr>
          <w:p w:rsidR="0055245A" w:rsidRPr="005337D4" w:rsidRDefault="0055245A" w:rsidP="00986E5E">
            <w:pPr>
              <w:spacing w:before="40"/>
              <w:jc w:val="both"/>
              <w:rPr>
                <w:rFonts w:ascii="Times New Roman" w:eastAsia="Times New Roman" w:hAnsi="Times New Roman" w:cs="Times New Roman"/>
                <w:sz w:val="18"/>
                <w:szCs w:val="18"/>
                <w:lang w:val="eu-ES" w:eastAsia="es-ES"/>
              </w:rPr>
            </w:pPr>
          </w:p>
        </w:tc>
      </w:tr>
      <w:tr w:rsidR="0055245A" w:rsidRPr="005337D4" w:rsidTr="00986E5E">
        <w:trPr>
          <w:trHeight w:val="304"/>
        </w:trPr>
        <w:tc>
          <w:tcPr>
            <w:tcW w:w="2518" w:type="dxa"/>
            <w:vMerge/>
            <w:tcBorders>
              <w:top w:val="single" w:sz="4" w:space="0" w:color="auto"/>
              <w:bottom w:val="single" w:sz="4" w:space="0" w:color="auto"/>
              <w:right w:val="nil"/>
            </w:tcBorders>
            <w:shd w:val="clear" w:color="auto" w:fill="BFBFBF" w:themeFill="background1" w:themeFillShade="BF"/>
            <w:noWrap/>
            <w:hideMark/>
          </w:tcPr>
          <w:p w:rsidR="0055245A" w:rsidRPr="005337D4" w:rsidRDefault="0055245A" w:rsidP="00986E5E">
            <w:pPr>
              <w:pStyle w:val="Prrafodelista"/>
              <w:spacing w:before="40"/>
              <w:jc w:val="both"/>
              <w:rPr>
                <w:rFonts w:ascii="Times New Roman" w:eastAsia="Times New Roman" w:hAnsi="Times New Roman" w:cs="Times New Roman"/>
                <w:b/>
                <w:sz w:val="18"/>
                <w:szCs w:val="18"/>
                <w:lang w:val="eu-ES" w:eastAsia="es-ES"/>
              </w:rPr>
            </w:pPr>
          </w:p>
        </w:tc>
        <w:tc>
          <w:tcPr>
            <w:tcW w:w="2268" w:type="dxa"/>
            <w:tcBorders>
              <w:top w:val="nil"/>
              <w:left w:val="nil"/>
              <w:bottom w:val="nil"/>
            </w:tcBorders>
            <w:shd w:val="clear" w:color="auto" w:fill="D9D9D9" w:themeFill="background1" w:themeFillShade="D9"/>
          </w:tcPr>
          <w:p w:rsidR="0055245A" w:rsidRPr="005337D4" w:rsidRDefault="0055245A" w:rsidP="00986E5E">
            <w:pPr>
              <w:spacing w:before="40"/>
              <w:jc w:val="both"/>
              <w:rPr>
                <w:rFonts w:ascii="Times New Roman" w:eastAsia="Times New Roman" w:hAnsi="Times New Roman" w:cs="Times New Roman"/>
                <w:sz w:val="18"/>
                <w:szCs w:val="18"/>
                <w:lang w:val="eu-ES" w:eastAsia="es-ES"/>
              </w:rPr>
            </w:pPr>
            <w:r w:rsidRPr="005337D4">
              <w:rPr>
                <w:rFonts w:ascii="Times New Roman" w:eastAsia="Times New Roman" w:hAnsi="Times New Roman" w:cs="Times New Roman"/>
                <w:sz w:val="18"/>
                <w:szCs w:val="18"/>
                <w:lang w:val="eu-ES" w:eastAsia="es-ES"/>
              </w:rPr>
              <w:t>Flebitis</w:t>
            </w:r>
          </w:p>
        </w:tc>
        <w:tc>
          <w:tcPr>
            <w:tcW w:w="567" w:type="dxa"/>
            <w:tcBorders>
              <w:top w:val="nil"/>
              <w:bottom w:val="nil"/>
            </w:tcBorders>
            <w:shd w:val="clear" w:color="auto" w:fill="D9D9D9" w:themeFill="background1" w:themeFillShade="D9"/>
            <w:noWrap/>
            <w:hideMark/>
          </w:tcPr>
          <w:p w:rsidR="0055245A" w:rsidRPr="005337D4" w:rsidRDefault="0055245A" w:rsidP="00986E5E">
            <w:pPr>
              <w:spacing w:before="40"/>
              <w:jc w:val="center"/>
              <w:rPr>
                <w:rFonts w:ascii="Times New Roman" w:eastAsia="Times New Roman" w:hAnsi="Times New Roman" w:cs="Times New Roman"/>
                <w:sz w:val="18"/>
                <w:szCs w:val="18"/>
                <w:lang w:val="eu-ES" w:eastAsia="es-ES"/>
              </w:rPr>
            </w:pPr>
            <w:r w:rsidRPr="005337D4">
              <w:rPr>
                <w:rFonts w:ascii="Times New Roman" w:eastAsia="Times New Roman" w:hAnsi="Times New Roman" w:cs="Times New Roman"/>
                <w:sz w:val="18"/>
                <w:szCs w:val="18"/>
                <w:lang w:val="eu-ES" w:eastAsia="es-ES"/>
              </w:rPr>
              <w:t>1</w:t>
            </w:r>
          </w:p>
        </w:tc>
        <w:tc>
          <w:tcPr>
            <w:tcW w:w="3634" w:type="dxa"/>
            <w:tcBorders>
              <w:top w:val="nil"/>
              <w:bottom w:val="nil"/>
            </w:tcBorders>
            <w:shd w:val="clear" w:color="auto" w:fill="D9D9D9" w:themeFill="background1" w:themeFillShade="D9"/>
          </w:tcPr>
          <w:p w:rsidR="0055245A" w:rsidRPr="005337D4" w:rsidRDefault="0055245A" w:rsidP="00986E5E">
            <w:pPr>
              <w:spacing w:before="40"/>
              <w:jc w:val="both"/>
              <w:rPr>
                <w:rFonts w:ascii="Times New Roman" w:eastAsia="Times New Roman" w:hAnsi="Times New Roman" w:cs="Times New Roman"/>
                <w:sz w:val="18"/>
                <w:szCs w:val="18"/>
                <w:lang w:val="eu-ES" w:eastAsia="es-ES"/>
              </w:rPr>
            </w:pPr>
            <w:r w:rsidRPr="005337D4">
              <w:rPr>
                <w:rFonts w:ascii="Times New Roman" w:eastAsia="Times New Roman" w:hAnsi="Times New Roman" w:cs="Times New Roman"/>
                <w:sz w:val="18"/>
                <w:szCs w:val="18"/>
                <w:lang w:val="eu-ES" w:eastAsia="es-ES"/>
              </w:rPr>
              <w:t>Ospitalera bidali zen (*)</w:t>
            </w:r>
          </w:p>
        </w:tc>
      </w:tr>
      <w:tr w:rsidR="0055245A" w:rsidRPr="005337D4" w:rsidTr="00986E5E">
        <w:trPr>
          <w:trHeight w:val="304"/>
        </w:trPr>
        <w:tc>
          <w:tcPr>
            <w:tcW w:w="2518" w:type="dxa"/>
            <w:vMerge/>
            <w:tcBorders>
              <w:top w:val="single" w:sz="4" w:space="0" w:color="auto"/>
              <w:bottom w:val="single" w:sz="4" w:space="0" w:color="auto"/>
              <w:right w:val="nil"/>
            </w:tcBorders>
            <w:shd w:val="clear" w:color="auto" w:fill="BFBFBF" w:themeFill="background1" w:themeFillShade="BF"/>
            <w:noWrap/>
            <w:hideMark/>
          </w:tcPr>
          <w:p w:rsidR="0055245A" w:rsidRPr="005337D4" w:rsidRDefault="0055245A" w:rsidP="00986E5E">
            <w:pPr>
              <w:pStyle w:val="Prrafodelista"/>
              <w:spacing w:before="40"/>
              <w:jc w:val="both"/>
              <w:rPr>
                <w:rFonts w:ascii="Times New Roman" w:eastAsia="Times New Roman" w:hAnsi="Times New Roman" w:cs="Times New Roman"/>
                <w:b/>
                <w:sz w:val="18"/>
                <w:szCs w:val="18"/>
                <w:lang w:val="eu-ES" w:eastAsia="es-ES"/>
              </w:rPr>
            </w:pPr>
          </w:p>
        </w:tc>
        <w:tc>
          <w:tcPr>
            <w:tcW w:w="2268" w:type="dxa"/>
            <w:tcBorders>
              <w:top w:val="nil"/>
              <w:left w:val="nil"/>
              <w:bottom w:val="nil"/>
            </w:tcBorders>
            <w:shd w:val="clear" w:color="auto" w:fill="F2F2F2" w:themeFill="background1" w:themeFillShade="F2"/>
          </w:tcPr>
          <w:p w:rsidR="0055245A" w:rsidRPr="005337D4" w:rsidRDefault="0055245A" w:rsidP="00986E5E">
            <w:pPr>
              <w:spacing w:before="40"/>
              <w:jc w:val="both"/>
              <w:rPr>
                <w:rFonts w:ascii="Times New Roman" w:eastAsia="Times New Roman" w:hAnsi="Times New Roman" w:cs="Times New Roman"/>
                <w:sz w:val="18"/>
                <w:szCs w:val="18"/>
                <w:lang w:val="eu-ES" w:eastAsia="es-ES"/>
              </w:rPr>
            </w:pPr>
            <w:r w:rsidRPr="005337D4">
              <w:rPr>
                <w:rFonts w:ascii="Times New Roman" w:eastAsia="Times New Roman" w:hAnsi="Times New Roman" w:cs="Times New Roman"/>
                <w:sz w:val="18"/>
                <w:szCs w:val="18"/>
                <w:lang w:val="eu-ES" w:eastAsia="es-ES"/>
              </w:rPr>
              <w:t>Zelulitisa</w:t>
            </w:r>
          </w:p>
        </w:tc>
        <w:tc>
          <w:tcPr>
            <w:tcW w:w="567" w:type="dxa"/>
            <w:tcBorders>
              <w:top w:val="nil"/>
              <w:bottom w:val="nil"/>
            </w:tcBorders>
            <w:shd w:val="clear" w:color="auto" w:fill="F2F2F2" w:themeFill="background1" w:themeFillShade="F2"/>
            <w:noWrap/>
            <w:hideMark/>
          </w:tcPr>
          <w:p w:rsidR="0055245A" w:rsidRPr="005337D4" w:rsidRDefault="0055245A" w:rsidP="00986E5E">
            <w:pPr>
              <w:spacing w:before="40"/>
              <w:jc w:val="center"/>
              <w:rPr>
                <w:rFonts w:ascii="Times New Roman" w:eastAsia="Times New Roman" w:hAnsi="Times New Roman" w:cs="Times New Roman"/>
                <w:sz w:val="18"/>
                <w:szCs w:val="18"/>
                <w:lang w:val="eu-ES" w:eastAsia="es-ES"/>
              </w:rPr>
            </w:pPr>
            <w:r w:rsidRPr="005337D4">
              <w:rPr>
                <w:rFonts w:ascii="Times New Roman" w:eastAsia="Times New Roman" w:hAnsi="Times New Roman" w:cs="Times New Roman"/>
                <w:sz w:val="18"/>
                <w:szCs w:val="18"/>
                <w:lang w:val="eu-ES" w:eastAsia="es-ES"/>
              </w:rPr>
              <w:t>1</w:t>
            </w:r>
          </w:p>
        </w:tc>
        <w:tc>
          <w:tcPr>
            <w:tcW w:w="3634" w:type="dxa"/>
            <w:tcBorders>
              <w:top w:val="nil"/>
              <w:bottom w:val="nil"/>
            </w:tcBorders>
            <w:shd w:val="clear" w:color="auto" w:fill="F2F2F2" w:themeFill="background1" w:themeFillShade="F2"/>
          </w:tcPr>
          <w:p w:rsidR="0055245A" w:rsidRPr="005337D4" w:rsidRDefault="0055245A" w:rsidP="00986E5E">
            <w:pPr>
              <w:spacing w:before="40"/>
              <w:jc w:val="both"/>
              <w:rPr>
                <w:rFonts w:ascii="Times New Roman" w:eastAsia="Times New Roman" w:hAnsi="Times New Roman" w:cs="Times New Roman"/>
                <w:sz w:val="18"/>
                <w:szCs w:val="18"/>
                <w:lang w:val="eu-ES" w:eastAsia="es-ES"/>
              </w:rPr>
            </w:pPr>
            <w:r w:rsidRPr="005337D4">
              <w:rPr>
                <w:rFonts w:ascii="Times New Roman" w:eastAsia="Times New Roman" w:hAnsi="Times New Roman" w:cs="Times New Roman"/>
                <w:sz w:val="18"/>
                <w:szCs w:val="18"/>
                <w:lang w:val="eu-ES" w:eastAsia="es-ES"/>
              </w:rPr>
              <w:t>Ospitalera bidali zen (*)</w:t>
            </w:r>
          </w:p>
        </w:tc>
      </w:tr>
      <w:tr w:rsidR="0055245A" w:rsidRPr="005337D4" w:rsidTr="00986E5E">
        <w:trPr>
          <w:trHeight w:val="304"/>
        </w:trPr>
        <w:tc>
          <w:tcPr>
            <w:tcW w:w="2518" w:type="dxa"/>
            <w:vMerge/>
            <w:tcBorders>
              <w:top w:val="single" w:sz="4" w:space="0" w:color="auto"/>
              <w:bottom w:val="nil"/>
              <w:right w:val="nil"/>
            </w:tcBorders>
            <w:shd w:val="clear" w:color="auto" w:fill="BFBFBF" w:themeFill="background1" w:themeFillShade="BF"/>
            <w:noWrap/>
            <w:hideMark/>
          </w:tcPr>
          <w:p w:rsidR="0055245A" w:rsidRPr="005337D4" w:rsidRDefault="0055245A" w:rsidP="00986E5E">
            <w:pPr>
              <w:spacing w:before="40"/>
              <w:jc w:val="both"/>
              <w:rPr>
                <w:rFonts w:ascii="Times New Roman" w:eastAsia="Times New Roman" w:hAnsi="Times New Roman" w:cs="Times New Roman"/>
                <w:b/>
                <w:sz w:val="18"/>
                <w:szCs w:val="18"/>
                <w:lang w:val="eu-ES" w:eastAsia="es-ES"/>
              </w:rPr>
            </w:pPr>
          </w:p>
        </w:tc>
        <w:tc>
          <w:tcPr>
            <w:tcW w:w="2268" w:type="dxa"/>
            <w:tcBorders>
              <w:top w:val="nil"/>
              <w:left w:val="nil"/>
              <w:bottom w:val="nil"/>
            </w:tcBorders>
            <w:shd w:val="clear" w:color="auto" w:fill="D9D9D9" w:themeFill="background1" w:themeFillShade="D9"/>
          </w:tcPr>
          <w:p w:rsidR="0055245A" w:rsidRPr="005337D4" w:rsidRDefault="0055245A" w:rsidP="00986E5E">
            <w:pPr>
              <w:spacing w:before="40"/>
              <w:jc w:val="both"/>
              <w:rPr>
                <w:rFonts w:ascii="Times New Roman" w:eastAsia="Times New Roman" w:hAnsi="Times New Roman" w:cs="Times New Roman"/>
                <w:sz w:val="18"/>
                <w:szCs w:val="18"/>
                <w:lang w:val="eu-ES" w:eastAsia="es-ES"/>
              </w:rPr>
            </w:pPr>
            <w:r w:rsidRPr="005337D4">
              <w:rPr>
                <w:rFonts w:ascii="Times New Roman" w:eastAsia="Times New Roman" w:hAnsi="Times New Roman" w:cs="Times New Roman"/>
                <w:sz w:val="18"/>
                <w:szCs w:val="18"/>
                <w:lang w:val="eu-ES" w:eastAsia="es-ES"/>
              </w:rPr>
              <w:t>Hemorroide</w:t>
            </w:r>
          </w:p>
        </w:tc>
        <w:tc>
          <w:tcPr>
            <w:tcW w:w="567" w:type="dxa"/>
            <w:tcBorders>
              <w:top w:val="nil"/>
              <w:bottom w:val="nil"/>
            </w:tcBorders>
            <w:shd w:val="clear" w:color="auto" w:fill="D9D9D9" w:themeFill="background1" w:themeFillShade="D9"/>
            <w:noWrap/>
            <w:hideMark/>
          </w:tcPr>
          <w:p w:rsidR="0055245A" w:rsidRPr="005337D4" w:rsidRDefault="0055245A" w:rsidP="00986E5E">
            <w:pPr>
              <w:spacing w:before="40"/>
              <w:jc w:val="center"/>
              <w:rPr>
                <w:rFonts w:ascii="Times New Roman" w:eastAsia="Times New Roman" w:hAnsi="Times New Roman" w:cs="Times New Roman"/>
                <w:sz w:val="18"/>
                <w:szCs w:val="18"/>
                <w:lang w:val="eu-ES" w:eastAsia="es-ES"/>
              </w:rPr>
            </w:pPr>
            <w:r w:rsidRPr="005337D4">
              <w:rPr>
                <w:rFonts w:ascii="Times New Roman" w:eastAsia="Times New Roman" w:hAnsi="Times New Roman" w:cs="Times New Roman"/>
                <w:sz w:val="18"/>
                <w:szCs w:val="18"/>
                <w:lang w:val="eu-ES" w:eastAsia="es-ES"/>
              </w:rPr>
              <w:t>1</w:t>
            </w:r>
          </w:p>
        </w:tc>
        <w:tc>
          <w:tcPr>
            <w:tcW w:w="3634" w:type="dxa"/>
            <w:tcBorders>
              <w:top w:val="nil"/>
              <w:bottom w:val="nil"/>
            </w:tcBorders>
            <w:shd w:val="clear" w:color="auto" w:fill="D9D9D9" w:themeFill="background1" w:themeFillShade="D9"/>
          </w:tcPr>
          <w:p w:rsidR="0055245A" w:rsidRPr="005337D4" w:rsidRDefault="0055245A" w:rsidP="00986E5E">
            <w:pPr>
              <w:keepNext/>
              <w:spacing w:before="40"/>
              <w:jc w:val="both"/>
              <w:rPr>
                <w:rFonts w:ascii="Times New Roman" w:eastAsia="Times New Roman" w:hAnsi="Times New Roman" w:cs="Times New Roman"/>
                <w:sz w:val="18"/>
                <w:szCs w:val="18"/>
                <w:lang w:val="eu-ES" w:eastAsia="es-ES"/>
              </w:rPr>
            </w:pPr>
            <w:r w:rsidRPr="005337D4">
              <w:rPr>
                <w:rFonts w:ascii="Times New Roman" w:eastAsia="Times New Roman" w:hAnsi="Times New Roman" w:cs="Times New Roman"/>
                <w:sz w:val="18"/>
                <w:szCs w:val="18"/>
                <w:lang w:val="eu-ES" w:eastAsia="es-ES"/>
              </w:rPr>
              <w:t>Lasterketa utzi zuen</w:t>
            </w:r>
          </w:p>
        </w:tc>
      </w:tr>
    </w:tbl>
    <w:p w:rsidR="0055245A" w:rsidRPr="005337D4" w:rsidRDefault="0055245A" w:rsidP="0055245A">
      <w:pPr>
        <w:pStyle w:val="Epgrafe"/>
        <w:framePr w:hSpace="141" w:wrap="around" w:vAnchor="text" w:hAnchor="page" w:x="4348" w:y="56"/>
        <w:jc w:val="both"/>
        <w:rPr>
          <w:color w:val="auto"/>
        </w:rPr>
      </w:pPr>
      <w:r w:rsidRPr="005337D4">
        <w:rPr>
          <w:color w:val="auto"/>
        </w:rPr>
        <w:t>2. Taula</w:t>
      </w:r>
      <w:r w:rsidRPr="005337D4">
        <w:rPr>
          <w:rFonts w:cstheme="minorHAnsi"/>
          <w:color w:val="auto"/>
        </w:rPr>
        <w:t xml:space="preserve">. </w:t>
      </w:r>
      <w:r w:rsidRPr="005337D4">
        <w:rPr>
          <w:rFonts w:cstheme="minorHAnsi"/>
          <w:color w:val="auto"/>
          <w:lang w:val="eu-ES"/>
        </w:rPr>
        <w:t>Ehunmilak Ultra-Trail 2017ko artatzeak</w:t>
      </w:r>
    </w:p>
    <w:p w:rsidR="0055245A" w:rsidRPr="005337D4" w:rsidRDefault="0055245A" w:rsidP="0055245A">
      <w:pPr>
        <w:ind w:firstLine="360"/>
        <w:jc w:val="both"/>
        <w:rPr>
          <w:rFonts w:cstheme="minorHAnsi"/>
          <w:b/>
          <w:lang w:val="eu-ES"/>
        </w:rPr>
      </w:pPr>
    </w:p>
    <w:p w:rsidR="002233C0" w:rsidRPr="005337D4" w:rsidRDefault="002233C0" w:rsidP="002233C0">
      <w:pPr>
        <w:ind w:firstLine="708"/>
        <w:jc w:val="both"/>
        <w:rPr>
          <w:rFonts w:cstheme="minorHAnsi"/>
          <w:lang w:val="eu-ES"/>
        </w:rPr>
      </w:pPr>
      <w:r w:rsidRPr="005337D4">
        <w:rPr>
          <w:rFonts w:cstheme="minorHAnsi"/>
          <w:lang w:val="eu-ES"/>
        </w:rPr>
        <w:t>Maratoiko 52 urteko korrikalari batek konortea galdu zuen 27. kilometroan. Bertan zeuden Gurutz Gorriko teknikariek berehala hasi zituzten oinarrizko bihotz-birika berpizte [BBB] lanak. Mediku eta erizainak iritsi eta, BBB aurreratua egin ondoren, berpiztea lortu zuten. Baina egun batzuen buruan hil zen Donostiako Ospitalean, Zainketa Intentsibotako Unitatean [ZIU].</w:t>
      </w:r>
    </w:p>
    <w:p w:rsidR="002233C0" w:rsidRPr="005337D4" w:rsidRDefault="002233C0" w:rsidP="002233C0">
      <w:pPr>
        <w:ind w:firstLine="708"/>
        <w:jc w:val="both"/>
        <w:rPr>
          <w:rFonts w:cstheme="minorHAnsi"/>
          <w:lang w:val="eu-ES"/>
        </w:rPr>
      </w:pPr>
      <w:r w:rsidRPr="005337D4">
        <w:rPr>
          <w:rFonts w:cstheme="minorHAnsi"/>
          <w:lang w:val="eu-ES"/>
        </w:rPr>
        <w:t xml:space="preserve">Biriketako edema akutua izandako korrikalariak ere ZIUn egin zituen egun batzuk. Lasterketako 160. kilometroan zihoala, neurriz kanpoko nekea atzeman zioten. Azterketa guztiak egin ondoren, ez zioten aparteko larritasunik ikusi. Zirkulazio-aparatua eta arnas-aparatuan ez zioten patologiarik aurkitu. Odol-analisietan ez zen asaldura hidro-elektrikorik </w:t>
      </w:r>
      <w:r w:rsidRPr="005337D4">
        <w:rPr>
          <w:rFonts w:cstheme="minorHAnsi"/>
          <w:lang w:val="eu-ES"/>
        </w:rPr>
        <w:lastRenderedPageBreak/>
        <w:t xml:space="preserve">topatu. ZIUko medikuen ustez, gorputzak ordu askotan jasandako bihotz-maiztasun altuak eta tentsio-arterial altuak eragingo zioten nekea. </w:t>
      </w:r>
    </w:p>
    <w:p w:rsidR="002233C0" w:rsidRPr="005337D4" w:rsidRDefault="002233C0" w:rsidP="002233C0">
      <w:pPr>
        <w:ind w:firstLine="708"/>
        <w:jc w:val="both"/>
        <w:rPr>
          <w:rFonts w:cstheme="minorHAnsi"/>
          <w:lang w:val="eu-ES"/>
        </w:rPr>
      </w:pPr>
      <w:r w:rsidRPr="005337D4">
        <w:rPr>
          <w:rFonts w:cstheme="minorHAnsi"/>
          <w:lang w:val="eu-ES"/>
        </w:rPr>
        <w:t>Guztira, hiru korrik</w:t>
      </w:r>
      <w:r w:rsidR="00A07629" w:rsidRPr="005337D4">
        <w:rPr>
          <w:rFonts w:cstheme="minorHAnsi"/>
          <w:lang w:val="eu-ES"/>
        </w:rPr>
        <w:t>alari artatu ziren sinkopearen ondorioz</w:t>
      </w:r>
      <w:r w:rsidRPr="005337D4">
        <w:rPr>
          <w:rFonts w:cstheme="minorHAnsi"/>
          <w:lang w:val="eu-ES"/>
        </w:rPr>
        <w:t>. Hirurek zituzten</w:t>
      </w:r>
      <w:r w:rsidR="00373E2B" w:rsidRPr="005337D4">
        <w:rPr>
          <w:rFonts w:cstheme="minorHAnsi"/>
          <w:lang w:val="eu-ES"/>
        </w:rPr>
        <w:t xml:space="preserve"> jatorri</w:t>
      </w:r>
      <w:r w:rsidRPr="005337D4">
        <w:rPr>
          <w:rFonts w:cstheme="minorHAnsi"/>
          <w:lang w:val="eu-ES"/>
        </w:rPr>
        <w:t xml:space="preserve"> baso-bagaleko konorte-galeraren ezaugarriak. Beren onera etorri ziren bi, oinarrizko neurriekin eta zainetik seroterapiaren ondoren. Hirugarrenak, ordea, hiru konorte-galera izan zituen, nahiz eta trata</w:t>
      </w:r>
      <w:r w:rsidR="00A07629" w:rsidRPr="005337D4">
        <w:rPr>
          <w:rFonts w:cstheme="minorHAnsi"/>
          <w:lang w:val="eu-ES"/>
        </w:rPr>
        <w:t>mentua jaso. Wolf Parkinson Whit</w:t>
      </w:r>
      <w:r w:rsidRPr="005337D4">
        <w:rPr>
          <w:rFonts w:cstheme="minorHAnsi"/>
          <w:lang w:val="eu-ES"/>
        </w:rPr>
        <w:t>e motako asaldura elektrokardiografikoa zuen korrikalaria izanagatik</w:t>
      </w:r>
      <w:r w:rsidR="00A07629" w:rsidRPr="005337D4">
        <w:rPr>
          <w:rFonts w:cstheme="minorHAnsi"/>
          <w:lang w:val="eu-ES"/>
        </w:rPr>
        <w:t>,</w:t>
      </w:r>
      <w:r w:rsidRPr="005337D4">
        <w:rPr>
          <w:rFonts w:cstheme="minorHAnsi"/>
          <w:lang w:val="eu-ES"/>
        </w:rPr>
        <w:t xml:space="preserve"> honek ez zuen aparteko arazorik sortu. Hala ere, hiru egun egin zituen ospitalean, alta medikua jaso arte.</w:t>
      </w:r>
    </w:p>
    <w:p w:rsidR="002233C0" w:rsidRPr="005337D4" w:rsidRDefault="002233C0" w:rsidP="002233C0">
      <w:pPr>
        <w:ind w:firstLine="708"/>
        <w:jc w:val="both"/>
        <w:rPr>
          <w:rFonts w:cstheme="minorHAnsi"/>
          <w:lang w:val="eu-ES"/>
        </w:rPr>
      </w:pPr>
      <w:r w:rsidRPr="005337D4">
        <w:rPr>
          <w:rFonts w:cstheme="minorHAnsi"/>
          <w:lang w:val="eu-ES"/>
        </w:rPr>
        <w:t>Beste bi korrilakari, berri</w:t>
      </w:r>
      <w:r w:rsidR="00A07629" w:rsidRPr="005337D4">
        <w:rPr>
          <w:rFonts w:cstheme="minorHAnsi"/>
          <w:lang w:val="eu-ES"/>
        </w:rPr>
        <w:t>z, flebitisa eta zelulitisaren ondorioz</w:t>
      </w:r>
      <w:r w:rsidRPr="005337D4">
        <w:rPr>
          <w:rFonts w:cstheme="minorHAnsi"/>
          <w:lang w:val="eu-ES"/>
        </w:rPr>
        <w:t xml:space="preserve"> izan ziren ospitalera eramanak. Batek, tibia aurreko giharreko gainkarga nabarmena zuen lasterketa-aurreko egunetatik. Lasterketa utzi behar izan zuen 50. kilometroan, hantura eta eritema nabarmenak sortzen zizkion oinazeagatik. Besteak, zelulitisa zuen izter-barnekaldean, eta sukarra eta oinaze nabarmenak zituen 80. kilometroan. Ustez, lasterketa-aurreko egunetan moztutako ileek sortutako folikulitisa zuen gaitzaren eragilea.</w:t>
      </w:r>
    </w:p>
    <w:p w:rsidR="002233C0" w:rsidRPr="005337D4" w:rsidRDefault="002233C0" w:rsidP="002233C0">
      <w:pPr>
        <w:ind w:firstLine="708"/>
        <w:jc w:val="both"/>
        <w:rPr>
          <w:rFonts w:cstheme="minorHAnsi"/>
          <w:lang w:val="eu-ES"/>
        </w:rPr>
      </w:pPr>
      <w:r w:rsidRPr="005337D4">
        <w:rPr>
          <w:rFonts w:cstheme="minorHAnsi"/>
          <w:lang w:val="eu-ES"/>
        </w:rPr>
        <w:t xml:space="preserve">Ehumilak Ultra-Trailaren 8. edizio hura ez zen bereziki gogorra izan klimatologiaren aldetik. Baina, ohikoa denez, zenbait kontsulta izan ziren </w:t>
      </w:r>
      <w:r w:rsidR="00A07629" w:rsidRPr="005337D4">
        <w:rPr>
          <w:rFonts w:cstheme="minorHAnsi"/>
          <w:lang w:val="eu-ES"/>
        </w:rPr>
        <w:t>zorabioek eraginda</w:t>
      </w:r>
      <w:r w:rsidRPr="005337D4">
        <w:rPr>
          <w:rFonts w:cstheme="minorHAnsi"/>
          <w:lang w:val="eu-ES"/>
        </w:rPr>
        <w:t>. Antzekoak ia denak: hipotentsioa, ondoeza, nekea, sukar pixkaren bat. Ia denek nahikoa izan zuten oinarrizko tratamentua. Baina batzuek seroterapia behar izan zuten. Korrikalari bakarra izan zen 1.000 ml-ko seroterapia hartuta ere errekuperatu ez zena. Ospitalera bidalia izan zen. Ordu gutxi barru jaso zuen alta-txostena.</w:t>
      </w:r>
    </w:p>
    <w:p w:rsidR="002233C0" w:rsidRPr="005337D4" w:rsidRDefault="002233C0" w:rsidP="002233C0">
      <w:pPr>
        <w:ind w:firstLine="708"/>
        <w:jc w:val="both"/>
        <w:rPr>
          <w:rFonts w:cstheme="minorHAnsi"/>
          <w:lang w:val="eu-ES"/>
        </w:rPr>
      </w:pPr>
      <w:r w:rsidRPr="005337D4">
        <w:rPr>
          <w:rFonts w:cstheme="minorHAnsi"/>
          <w:lang w:val="eu-ES"/>
        </w:rPr>
        <w:t xml:space="preserve">Iraupen luzeko oinezko lasteketa izanik, oinek eta hankek jasan zituzten ondoriorik gehienak. Askok erorketa txikiak izan zituzten; beste batzuek bihurrituak eta giharretako gainkargak; bakarren batek fibra-hausturaren bat... Batek oinazeak izan zituen, lehendik ebakuntza jasandako oinean. Batzuk ospitalera bideratuak izan ziren proba osagarriak egitera. Dena den, inork ez zuen hezur-hausturarik izan. </w:t>
      </w:r>
    </w:p>
    <w:p w:rsidR="002233C0" w:rsidRPr="005337D4" w:rsidRDefault="002233C0" w:rsidP="002233C0">
      <w:pPr>
        <w:ind w:firstLine="708"/>
        <w:jc w:val="both"/>
        <w:rPr>
          <w:rFonts w:cstheme="minorHAnsi"/>
          <w:lang w:val="eu-ES"/>
        </w:rPr>
      </w:pPr>
      <w:r w:rsidRPr="005337D4">
        <w:rPr>
          <w:rFonts w:cstheme="minorHAnsi"/>
          <w:lang w:val="eu-ES"/>
        </w:rPr>
        <w:t xml:space="preserve">Tenperatura-asaldurei dagokionez, hipotermia arina izan zuten bi lasterkarik. Gauez atsedena hartzera geratu eta berriz </w:t>
      </w:r>
      <w:r w:rsidR="0055245A" w:rsidRPr="005337D4">
        <w:rPr>
          <w:rFonts w:cstheme="minorHAnsi"/>
          <w:lang w:val="eu-ES"/>
        </w:rPr>
        <w:t xml:space="preserve">laskerta hasteko modura jarri </w:t>
      </w:r>
      <w:r w:rsidRPr="005337D4">
        <w:rPr>
          <w:rFonts w:cstheme="minorHAnsi"/>
          <w:lang w:val="eu-ES"/>
        </w:rPr>
        <w:t>ezinda. Behin lasterketa amaituta, hiru korrikalarik eskatu zuten asistentzia hipertermiagatik: &gt;38ºC. Oinarrizko tratamentua jasota errekuperatu ziren, larritasun-zantzurik azaldu gabe.</w:t>
      </w:r>
    </w:p>
    <w:p w:rsidR="002233C0" w:rsidRPr="005337D4" w:rsidRDefault="002233C0" w:rsidP="002233C0">
      <w:pPr>
        <w:jc w:val="both"/>
        <w:rPr>
          <w:rFonts w:cstheme="minorHAnsi"/>
          <w:b/>
          <w:lang w:val="eu-ES"/>
        </w:rPr>
      </w:pPr>
      <w:r w:rsidRPr="005337D4">
        <w:rPr>
          <w:rFonts w:cstheme="minorHAnsi"/>
          <w:b/>
          <w:lang w:val="eu-ES"/>
        </w:rPr>
        <w:t>Ondorioak eta eztabaida</w:t>
      </w:r>
    </w:p>
    <w:p w:rsidR="002233C0" w:rsidRPr="005337D4" w:rsidRDefault="002233C0" w:rsidP="002233C0">
      <w:pPr>
        <w:ind w:firstLine="360"/>
        <w:jc w:val="both"/>
        <w:rPr>
          <w:rFonts w:cstheme="minorHAnsi"/>
          <w:lang w:val="eu-ES"/>
        </w:rPr>
      </w:pPr>
      <w:r w:rsidRPr="005337D4">
        <w:rPr>
          <w:rFonts w:cstheme="minorHAnsi"/>
          <w:lang w:val="eu-ES"/>
        </w:rPr>
        <w:t xml:space="preserve">Argi dago: erronka handia dira iraupen luzeko lasterketak. Hasteko, korrikalarientzat; baina baita antolatzaile eta </w:t>
      </w:r>
      <w:r w:rsidR="005D4AAD" w:rsidRPr="005337D4">
        <w:rPr>
          <w:rFonts w:cstheme="minorHAnsi"/>
          <w:lang w:val="eu-ES"/>
        </w:rPr>
        <w:t>osasun arreta</w:t>
      </w:r>
      <w:r w:rsidRPr="005337D4">
        <w:rPr>
          <w:rFonts w:cstheme="minorHAnsi"/>
          <w:lang w:val="eu-ES"/>
        </w:rPr>
        <w:t xml:space="preserve"> osatzen duten lan-taldeentzat ere. Izan ere, nahiz eta ondo prestatutako kirolariek parte hartu oro har, edozein ustekabeko gerta daiteke. Eritasun arinak dira ohikoenak. Baina ager daitezke heriotza eragin dezaketen patologiak ere. Mendi-lasterketak direnez, arazo nabarmena da irisgarritasuna. Gauez korrika egiteak areagotu egiten du zailtasuna. Segurtasun-neurriak, geo-lokalizadoreak, boluntarioak, </w:t>
      </w:r>
      <w:r w:rsidR="005D4AAD" w:rsidRPr="005337D4">
        <w:rPr>
          <w:rFonts w:cstheme="minorHAnsi"/>
          <w:lang w:val="eu-ES"/>
        </w:rPr>
        <w:t>osasun arretako</w:t>
      </w:r>
      <w:r w:rsidRPr="005337D4">
        <w:rPr>
          <w:rFonts w:cstheme="minorHAnsi"/>
          <w:lang w:val="eu-ES"/>
        </w:rPr>
        <w:t xml:space="preserve"> logistika… Dimentsio handiko kirol-ekitaldiak dira, eta maila egokiko antolakutza-sistema eskatzen dute ezinbestez. Batzuetan, hala ere, baliteke nahikoa ez izatea. Irabaziko ahal dugu!</w:t>
      </w:r>
    </w:p>
    <w:p w:rsidR="0055245A" w:rsidRPr="00B81A5D" w:rsidRDefault="0055245A" w:rsidP="002233C0">
      <w:pPr>
        <w:ind w:firstLine="360"/>
        <w:jc w:val="both"/>
        <w:rPr>
          <w:rFonts w:cstheme="minorHAnsi"/>
          <w:lang w:val="eu-ES"/>
        </w:rPr>
      </w:pPr>
    </w:p>
    <w:p w:rsidR="0055245A" w:rsidRPr="00B81A5D" w:rsidRDefault="0055245A" w:rsidP="0055245A">
      <w:pPr>
        <w:jc w:val="both"/>
        <w:rPr>
          <w:rFonts w:cstheme="minorHAnsi"/>
          <w:b/>
          <w:lang w:val="eu-ES"/>
        </w:rPr>
      </w:pPr>
      <w:r w:rsidRPr="00B81A5D">
        <w:rPr>
          <w:rFonts w:cstheme="minorHAnsi"/>
          <w:b/>
          <w:lang w:val="eu-ES"/>
        </w:rPr>
        <w:lastRenderedPageBreak/>
        <w:t>Bibliografia</w:t>
      </w:r>
    </w:p>
    <w:p w:rsidR="0055245A" w:rsidRPr="00B81A5D" w:rsidRDefault="008B5AFE" w:rsidP="0055245A">
      <w:pPr>
        <w:pStyle w:val="Prrafodelista"/>
        <w:numPr>
          <w:ilvl w:val="0"/>
          <w:numId w:val="1"/>
        </w:numPr>
        <w:jc w:val="both"/>
        <w:rPr>
          <w:rFonts w:cstheme="minorHAnsi"/>
          <w:lang w:val="eu-ES"/>
        </w:rPr>
      </w:pPr>
      <w:r w:rsidRPr="005C5DDE">
        <w:rPr>
          <w:rFonts w:cstheme="minorHAnsi"/>
          <w:lang w:val="eu-ES"/>
        </w:rPr>
        <w:t>Hoffman MD, Ong JC, Wang G. Historical analysis of participation in 161 km ultramarathons in North America. Int J Hist Sport. 2010;27 (11):1877–91.</w:t>
      </w:r>
    </w:p>
    <w:p w:rsidR="008B5AFE" w:rsidRPr="008B5AFE" w:rsidRDefault="008B5AFE" w:rsidP="008B5AFE">
      <w:pPr>
        <w:pStyle w:val="Prrafodelista"/>
        <w:numPr>
          <w:ilvl w:val="0"/>
          <w:numId w:val="1"/>
        </w:numPr>
        <w:jc w:val="both"/>
        <w:rPr>
          <w:rFonts w:cstheme="minorHAnsi"/>
          <w:lang w:val="en-US"/>
        </w:rPr>
      </w:pPr>
      <w:r w:rsidRPr="008B5AFE">
        <w:rPr>
          <w:rFonts w:cstheme="minorHAnsi"/>
          <w:lang w:val="en-US"/>
        </w:rPr>
        <w:t xml:space="preserve">2013 Year in review &amp; ultrarunners of the year. [Internet]. UltraRunning. 2014 Urt/Ots; [Kontsulta 2019-2-20]; 30-47. Eskuragarri: </w:t>
      </w:r>
      <w:hyperlink r:id="rId8" w:history="1">
        <w:r>
          <w:rPr>
            <w:rStyle w:val="Hipervnculo"/>
          </w:rPr>
          <w:t>https://issuu.com/ultrarunningmag/docs/jan-feb-2014</w:t>
        </w:r>
      </w:hyperlink>
    </w:p>
    <w:p w:rsidR="008B5AFE" w:rsidRPr="008B5AFE" w:rsidRDefault="005C4D97" w:rsidP="008B5AFE">
      <w:pPr>
        <w:pStyle w:val="Prrafodelista"/>
        <w:numPr>
          <w:ilvl w:val="0"/>
          <w:numId w:val="1"/>
        </w:numPr>
        <w:jc w:val="both"/>
        <w:rPr>
          <w:rFonts w:cstheme="minorHAnsi"/>
          <w:lang w:val="en-US"/>
        </w:rPr>
      </w:pPr>
      <w:hyperlink r:id="rId9" w:history="1">
        <w:r w:rsidR="008B5AFE" w:rsidRPr="008B5AFE">
          <w:rPr>
            <w:rFonts w:cstheme="minorHAnsi"/>
            <w:lang w:val="en-US"/>
          </w:rPr>
          <w:t>Hoffman MD</w:t>
        </w:r>
      </w:hyperlink>
      <w:r w:rsidR="008B5AFE" w:rsidRPr="008B5AFE">
        <w:rPr>
          <w:rFonts w:cstheme="minorHAnsi"/>
          <w:lang w:val="en-US"/>
        </w:rPr>
        <w:t>, </w:t>
      </w:r>
      <w:hyperlink r:id="rId10" w:history="1">
        <w:r w:rsidR="008B5AFE" w:rsidRPr="008B5AFE">
          <w:rPr>
            <w:rFonts w:cstheme="minorHAnsi"/>
            <w:lang w:val="en-US"/>
          </w:rPr>
          <w:t>Pasternak A</w:t>
        </w:r>
      </w:hyperlink>
      <w:r w:rsidR="008B5AFE" w:rsidRPr="008B5AFE">
        <w:rPr>
          <w:rFonts w:cstheme="minorHAnsi"/>
          <w:lang w:val="en-US"/>
        </w:rPr>
        <w:t>, </w:t>
      </w:r>
      <w:hyperlink r:id="rId11" w:history="1">
        <w:r w:rsidR="008B5AFE" w:rsidRPr="008B5AFE">
          <w:rPr>
            <w:rFonts w:cstheme="minorHAnsi"/>
            <w:lang w:val="en-US"/>
          </w:rPr>
          <w:t>Rogers IR</w:t>
        </w:r>
      </w:hyperlink>
      <w:r w:rsidR="008B5AFE" w:rsidRPr="008B5AFE">
        <w:rPr>
          <w:rFonts w:cstheme="minorHAnsi"/>
          <w:lang w:val="en-US"/>
        </w:rPr>
        <w:t>, </w:t>
      </w:r>
      <w:hyperlink r:id="rId12" w:history="1">
        <w:r w:rsidR="008B5AFE" w:rsidRPr="008B5AFE">
          <w:rPr>
            <w:rFonts w:cstheme="minorHAnsi"/>
            <w:lang w:val="en-US"/>
          </w:rPr>
          <w:t>Khodaee M</w:t>
        </w:r>
      </w:hyperlink>
      <w:r w:rsidR="008B5AFE" w:rsidRPr="008B5AFE">
        <w:rPr>
          <w:rFonts w:cstheme="minorHAnsi"/>
          <w:lang w:val="en-US"/>
        </w:rPr>
        <w:t>, </w:t>
      </w:r>
      <w:hyperlink r:id="rId13" w:history="1">
        <w:r w:rsidR="008B5AFE" w:rsidRPr="008B5AFE">
          <w:rPr>
            <w:rFonts w:cstheme="minorHAnsi"/>
            <w:lang w:val="en-US"/>
          </w:rPr>
          <w:t>Hill JC</w:t>
        </w:r>
      </w:hyperlink>
      <w:r w:rsidR="008B5AFE" w:rsidRPr="008B5AFE">
        <w:rPr>
          <w:rFonts w:cstheme="minorHAnsi"/>
          <w:lang w:val="en-US"/>
        </w:rPr>
        <w:t>, </w:t>
      </w:r>
      <w:hyperlink r:id="rId14" w:history="1">
        <w:r w:rsidR="008B5AFE" w:rsidRPr="008B5AFE">
          <w:rPr>
            <w:rFonts w:cstheme="minorHAnsi"/>
            <w:lang w:val="en-US"/>
          </w:rPr>
          <w:t>Townes DA</w:t>
        </w:r>
      </w:hyperlink>
      <w:r w:rsidR="008B5AFE" w:rsidRPr="008B5AFE">
        <w:rPr>
          <w:rFonts w:cstheme="minorHAnsi"/>
          <w:lang w:val="en-US"/>
        </w:rPr>
        <w:t>, </w:t>
      </w:r>
      <w:hyperlink r:id="rId15" w:history="1">
        <w:r w:rsidR="008B5AFE" w:rsidRPr="004240F6">
          <w:rPr>
            <w:lang w:val="en-US"/>
          </w:rPr>
          <w:t>Scheer BV</w:t>
        </w:r>
      </w:hyperlink>
      <w:r w:rsidR="008B5AFE" w:rsidRPr="004240F6">
        <w:rPr>
          <w:lang w:val="en-US"/>
        </w:rPr>
        <w:t>, </w:t>
      </w:r>
      <w:hyperlink r:id="rId16" w:history="1">
        <w:r w:rsidR="008B5AFE" w:rsidRPr="004240F6">
          <w:rPr>
            <w:lang w:val="en-US"/>
          </w:rPr>
          <w:t>Krabak BJ</w:t>
        </w:r>
      </w:hyperlink>
      <w:r w:rsidR="008B5AFE" w:rsidRPr="004240F6">
        <w:rPr>
          <w:lang w:val="en-US"/>
        </w:rPr>
        <w:t>, </w:t>
      </w:r>
      <w:hyperlink r:id="rId17" w:history="1">
        <w:r w:rsidR="008B5AFE" w:rsidRPr="004240F6">
          <w:rPr>
            <w:lang w:val="en-US"/>
          </w:rPr>
          <w:t>Basset P</w:t>
        </w:r>
      </w:hyperlink>
      <w:r w:rsidR="008B5AFE" w:rsidRPr="004240F6">
        <w:rPr>
          <w:lang w:val="en-US"/>
        </w:rPr>
        <w:t>, </w:t>
      </w:r>
      <w:hyperlink r:id="rId18" w:history="1">
        <w:r w:rsidR="008B5AFE" w:rsidRPr="004240F6">
          <w:rPr>
            <w:lang w:val="en-US"/>
          </w:rPr>
          <w:t>Lipman GS</w:t>
        </w:r>
      </w:hyperlink>
      <w:r w:rsidR="008B5AFE" w:rsidRPr="004240F6">
        <w:rPr>
          <w:lang w:val="en-US"/>
        </w:rPr>
        <w:t xml:space="preserve">. Medical Services at Ultra-Endurance Foot Races in Remote Environments: Medical Issues and Consensus Guidelines. </w:t>
      </w:r>
      <w:r w:rsidR="008B5AFE" w:rsidRPr="008B5AFE">
        <w:t>Sports Med. 2014;</w:t>
      </w:r>
      <w:r w:rsidR="008B5AFE" w:rsidRPr="008B5AFE">
        <w:rPr>
          <w:rFonts w:cstheme="minorHAnsi"/>
          <w:lang w:val="en-US"/>
        </w:rPr>
        <w:t xml:space="preserve"> 44 (8): 1055-1069.</w:t>
      </w:r>
    </w:p>
    <w:p w:rsidR="008B5AFE" w:rsidRPr="005337D4" w:rsidRDefault="008B5AFE" w:rsidP="008B5AFE">
      <w:pPr>
        <w:pStyle w:val="Prrafodelist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lang w:val="en-US"/>
        </w:rPr>
      </w:pPr>
      <w:r w:rsidRPr="005337D4">
        <w:rPr>
          <w:lang w:val="en-US"/>
        </w:rPr>
        <w:t>Hammond-Haley M, Patel RS, Providência R, Lambiase PD. Exercise restrictions for patients with inherited cardiac conditions: Current guidelines, challenges and limitations. Int J Cardiol. 2016 Ap</w:t>
      </w:r>
      <w:r w:rsidR="00A8409D" w:rsidRPr="005337D4">
        <w:rPr>
          <w:lang w:val="en-US"/>
        </w:rPr>
        <w:t>i</w:t>
      </w:r>
      <w:r w:rsidRPr="005337D4">
        <w:rPr>
          <w:lang w:val="en-US"/>
        </w:rPr>
        <w:t xml:space="preserve"> 15</w:t>
      </w:r>
      <w:proofErr w:type="gramStart"/>
      <w:r w:rsidRPr="005337D4">
        <w:rPr>
          <w:lang w:val="en-US"/>
        </w:rPr>
        <w:t>;209:234</w:t>
      </w:r>
      <w:proofErr w:type="gramEnd"/>
      <w:r w:rsidRPr="005337D4">
        <w:rPr>
          <w:lang w:val="en-US"/>
        </w:rPr>
        <w:t>-41.</w:t>
      </w:r>
    </w:p>
    <w:p w:rsidR="008B5AFE" w:rsidRPr="005337D4" w:rsidRDefault="008B5AFE" w:rsidP="008B5AFE">
      <w:pPr>
        <w:pStyle w:val="Prrafodelista"/>
        <w:numPr>
          <w:ilvl w:val="0"/>
          <w:numId w:val="1"/>
        </w:numPr>
        <w:jc w:val="both"/>
        <w:rPr>
          <w:rFonts w:cstheme="minorHAnsi"/>
          <w:lang w:val="eu-ES"/>
        </w:rPr>
      </w:pPr>
      <w:r w:rsidRPr="005337D4">
        <w:rPr>
          <w:rFonts w:cstheme="minorHAnsi"/>
          <w:lang w:val="eu-ES"/>
        </w:rPr>
        <w:t xml:space="preserve">Yeo TJ, Sharma S. Using the 12-Lead Electrocardiogram in the Care of Athletic </w:t>
      </w:r>
      <w:r w:rsidR="00A8409D" w:rsidRPr="005337D4">
        <w:rPr>
          <w:rFonts w:cstheme="minorHAnsi"/>
          <w:lang w:val="eu-ES"/>
        </w:rPr>
        <w:t>Patients. Cardiol Clin. 2016 Aza</w:t>
      </w:r>
      <w:r w:rsidRPr="005337D4">
        <w:rPr>
          <w:rFonts w:cstheme="minorHAnsi"/>
          <w:lang w:val="eu-ES"/>
        </w:rPr>
        <w:t>;34(4):543-555.</w:t>
      </w:r>
    </w:p>
    <w:p w:rsidR="0055245A" w:rsidRPr="005337D4" w:rsidRDefault="008B5AFE" w:rsidP="008B5AFE">
      <w:pPr>
        <w:pStyle w:val="Prrafodelista"/>
        <w:numPr>
          <w:ilvl w:val="0"/>
          <w:numId w:val="1"/>
        </w:numPr>
        <w:jc w:val="both"/>
        <w:rPr>
          <w:rFonts w:cstheme="minorHAnsi"/>
          <w:lang w:val="eu-ES"/>
        </w:rPr>
      </w:pPr>
      <w:r w:rsidRPr="005337D4">
        <w:rPr>
          <w:rFonts w:cstheme="minorHAnsi"/>
          <w:lang w:val="eu-ES"/>
        </w:rPr>
        <w:t>Vuori I. The cardiovascular risks of physical activity. Acta Med Scand Suppl. 1986;711:205-214</w:t>
      </w:r>
      <w:r w:rsidR="0055245A" w:rsidRPr="005337D4">
        <w:rPr>
          <w:rFonts w:cstheme="minorHAnsi"/>
          <w:lang w:val="eu-ES"/>
        </w:rPr>
        <w:t>.</w:t>
      </w:r>
    </w:p>
    <w:p w:rsidR="008B5AFE" w:rsidRPr="008B5AFE" w:rsidRDefault="008B5AFE" w:rsidP="008B5AFE">
      <w:pPr>
        <w:pStyle w:val="Prrafodelista"/>
        <w:numPr>
          <w:ilvl w:val="0"/>
          <w:numId w:val="1"/>
        </w:numPr>
        <w:jc w:val="both"/>
        <w:rPr>
          <w:rFonts w:cstheme="minorHAnsi"/>
          <w:lang w:val="eu-ES"/>
        </w:rPr>
      </w:pPr>
      <w:r w:rsidRPr="005337D4">
        <w:rPr>
          <w:rFonts w:cstheme="minorHAnsi"/>
          <w:lang w:val="eu-ES"/>
        </w:rPr>
        <w:t>Kim JH, Malhotra R, Chiampas G, d'Hemecourt P, Troyanos C, Cianca J, Smith RN, Wang TJ, Roberts WO, Thompson PD, Baggish AL; Race Associated Cardiac</w:t>
      </w:r>
      <w:r w:rsidRPr="008B5AFE">
        <w:rPr>
          <w:rFonts w:cstheme="minorHAnsi"/>
          <w:lang w:val="eu-ES"/>
        </w:rPr>
        <w:t xml:space="preserve"> Arrest Event Registry (RACER) Study Group. Cardiac arrest during long-distance running races. New Engl J Med. 2012;366(2):130–140.</w:t>
      </w:r>
    </w:p>
    <w:p w:rsidR="008B5AFE" w:rsidRDefault="008B5AFE" w:rsidP="008B5AFE">
      <w:pPr>
        <w:pStyle w:val="Prrafodelista"/>
        <w:numPr>
          <w:ilvl w:val="0"/>
          <w:numId w:val="1"/>
        </w:numPr>
        <w:shd w:val="clear" w:color="auto" w:fill="FFFFFF"/>
        <w:spacing w:before="120" w:after="120" w:line="300" w:lineRule="atLeast"/>
        <w:jc w:val="both"/>
        <w:rPr>
          <w:rFonts w:cstheme="minorHAnsi"/>
          <w:lang w:val="eu-ES"/>
        </w:rPr>
      </w:pPr>
      <w:r w:rsidRPr="008B5AFE">
        <w:rPr>
          <w:rFonts w:cstheme="minorHAnsi"/>
          <w:lang w:val="de-DE"/>
        </w:rPr>
        <w:t>Webner D, DuPrey KM, Drezner JA, Cronholm P, Roberts WO.</w:t>
      </w:r>
      <w:r w:rsidRPr="008B5AFE">
        <w:rPr>
          <w:rFonts w:cstheme="minorHAnsi"/>
          <w:lang w:val="eu-ES"/>
        </w:rPr>
        <w:t xml:space="preserve"> Sudden cardiac arrest and death in United States marathons. Med Sci Sports Exerc. 2012;44(10):1843–1845.</w:t>
      </w:r>
    </w:p>
    <w:p w:rsidR="008B5AFE" w:rsidRPr="008B5AFE" w:rsidRDefault="005C4D97" w:rsidP="008B5AFE">
      <w:pPr>
        <w:pStyle w:val="Prrafodelista"/>
        <w:numPr>
          <w:ilvl w:val="0"/>
          <w:numId w:val="1"/>
        </w:numPr>
        <w:shd w:val="clear" w:color="auto" w:fill="FFFFFF"/>
        <w:spacing w:before="120" w:after="120" w:line="300" w:lineRule="atLeast"/>
        <w:jc w:val="both"/>
        <w:rPr>
          <w:rFonts w:cstheme="minorHAnsi"/>
          <w:lang w:val="eu-ES"/>
        </w:rPr>
      </w:pPr>
      <w:hyperlink r:id="rId19" w:history="1">
        <w:r w:rsidR="008B5AFE" w:rsidRPr="008B5AFE">
          <w:rPr>
            <w:rStyle w:val="highlight"/>
            <w:rFonts w:cstheme="minorHAnsi"/>
            <w:shd w:val="clear" w:color="auto" w:fill="FFFFFF"/>
            <w:lang w:val="en-US"/>
          </w:rPr>
          <w:t>Harris KM</w:t>
        </w:r>
      </w:hyperlink>
      <w:r w:rsidR="008B5AFE" w:rsidRPr="008B5AFE">
        <w:rPr>
          <w:rFonts w:cstheme="minorHAnsi"/>
          <w:shd w:val="clear" w:color="auto" w:fill="FFFFFF"/>
          <w:lang w:val="en-US"/>
        </w:rPr>
        <w:t>, </w:t>
      </w:r>
      <w:hyperlink r:id="rId20" w:history="1">
        <w:r w:rsidR="008B5AFE" w:rsidRPr="008B5AFE">
          <w:rPr>
            <w:rStyle w:val="highlight"/>
            <w:rFonts w:cstheme="minorHAnsi"/>
            <w:shd w:val="clear" w:color="auto" w:fill="FFFFFF"/>
            <w:lang w:val="en-US"/>
          </w:rPr>
          <w:t>Henry JT</w:t>
        </w:r>
      </w:hyperlink>
      <w:r w:rsidR="008B5AFE" w:rsidRPr="008B5AFE">
        <w:rPr>
          <w:rFonts w:cstheme="minorHAnsi"/>
          <w:shd w:val="clear" w:color="auto" w:fill="FFFFFF"/>
          <w:lang w:val="en-US"/>
        </w:rPr>
        <w:t>, </w:t>
      </w:r>
      <w:hyperlink r:id="rId21" w:history="1">
        <w:r w:rsidR="008B5AFE" w:rsidRPr="008B5AFE">
          <w:rPr>
            <w:rStyle w:val="highlight"/>
            <w:rFonts w:cstheme="minorHAnsi"/>
            <w:shd w:val="clear" w:color="auto" w:fill="FFFFFF"/>
            <w:lang w:val="en-US"/>
          </w:rPr>
          <w:t>Rohman E</w:t>
        </w:r>
      </w:hyperlink>
      <w:r w:rsidR="008B5AFE" w:rsidRPr="008B5AFE">
        <w:rPr>
          <w:rFonts w:cstheme="minorHAnsi"/>
          <w:shd w:val="clear" w:color="auto" w:fill="FFFFFF"/>
          <w:lang w:val="en-US"/>
        </w:rPr>
        <w:t>, </w:t>
      </w:r>
      <w:hyperlink r:id="rId22" w:history="1">
        <w:r w:rsidR="008B5AFE" w:rsidRPr="008B5AFE">
          <w:rPr>
            <w:rStyle w:val="Hipervnculo"/>
            <w:rFonts w:cstheme="minorHAnsi"/>
            <w:color w:val="auto"/>
            <w:u w:val="none"/>
            <w:shd w:val="clear" w:color="auto" w:fill="FFFFFF"/>
            <w:lang w:val="en-US"/>
          </w:rPr>
          <w:t>Haas TS</w:t>
        </w:r>
      </w:hyperlink>
      <w:r w:rsidR="008B5AFE" w:rsidRPr="008B5AFE">
        <w:rPr>
          <w:rFonts w:cstheme="minorHAnsi"/>
          <w:shd w:val="clear" w:color="auto" w:fill="FFFFFF"/>
          <w:lang w:val="en-US"/>
        </w:rPr>
        <w:t>, </w:t>
      </w:r>
      <w:hyperlink r:id="rId23" w:history="1">
        <w:r w:rsidR="008B5AFE" w:rsidRPr="008B5AFE">
          <w:rPr>
            <w:rStyle w:val="Hipervnculo"/>
            <w:rFonts w:cstheme="minorHAnsi"/>
            <w:color w:val="auto"/>
            <w:u w:val="none"/>
            <w:shd w:val="clear" w:color="auto" w:fill="FFFFFF"/>
            <w:lang w:val="en-US"/>
          </w:rPr>
          <w:t>Maron BJ</w:t>
        </w:r>
      </w:hyperlink>
      <w:r w:rsidR="008B5AFE" w:rsidRPr="008B5AFE">
        <w:rPr>
          <w:rFonts w:cstheme="minorHAnsi"/>
          <w:shd w:val="clear" w:color="auto" w:fill="FFFFFF"/>
          <w:lang w:val="en-US"/>
        </w:rPr>
        <w:t xml:space="preserve">. </w:t>
      </w:r>
      <w:r w:rsidR="008B5AFE" w:rsidRPr="008B5AFE">
        <w:rPr>
          <w:rStyle w:val="highlight"/>
          <w:rFonts w:cstheme="minorHAnsi"/>
          <w:lang w:val="en-US"/>
        </w:rPr>
        <w:t>Sudden death</w:t>
      </w:r>
      <w:r w:rsidR="008B5AFE" w:rsidRPr="008B5AFE">
        <w:rPr>
          <w:rFonts w:cstheme="minorHAnsi"/>
          <w:lang w:val="en-US"/>
        </w:rPr>
        <w:t> during the </w:t>
      </w:r>
      <w:r w:rsidR="008B5AFE" w:rsidRPr="008B5AFE">
        <w:rPr>
          <w:rStyle w:val="highlight"/>
          <w:rFonts w:cstheme="minorHAnsi"/>
          <w:lang w:val="en-US"/>
        </w:rPr>
        <w:t xml:space="preserve">triathlon. </w:t>
      </w:r>
      <w:hyperlink r:id="rId24" w:tooltip="JAMA." w:history="1">
        <w:r w:rsidR="008B5AFE" w:rsidRPr="008B5AFE">
          <w:rPr>
            <w:rStyle w:val="highlight"/>
            <w:rFonts w:cstheme="minorHAnsi"/>
            <w:shd w:val="clear" w:color="auto" w:fill="FFFFFF"/>
            <w:lang w:val="en-US"/>
          </w:rPr>
          <w:t>JAMA</w:t>
        </w:r>
        <w:r w:rsidR="008B5AFE" w:rsidRPr="008B5AFE">
          <w:rPr>
            <w:rStyle w:val="Hipervnculo"/>
            <w:rFonts w:cstheme="minorHAnsi"/>
            <w:color w:val="auto"/>
            <w:u w:val="none"/>
            <w:shd w:val="clear" w:color="auto" w:fill="FFFFFF"/>
            <w:lang w:val="en-US"/>
          </w:rPr>
          <w:t>.</w:t>
        </w:r>
      </w:hyperlink>
      <w:r w:rsidR="008B5AFE" w:rsidRPr="008B5AFE">
        <w:rPr>
          <w:rFonts w:cstheme="minorHAnsi"/>
          <w:shd w:val="clear" w:color="auto" w:fill="FFFFFF"/>
          <w:lang w:val="en-US"/>
        </w:rPr>
        <w:t> 2010 Api 7;303(13):1255-7</w:t>
      </w:r>
    </w:p>
    <w:p w:rsidR="008B5AFE" w:rsidRPr="008B5AFE" w:rsidRDefault="008B5AFE" w:rsidP="008B5AFE">
      <w:pPr>
        <w:pStyle w:val="Prrafodelist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theme="minorHAnsi"/>
          <w:lang w:val="eu-ES" w:eastAsia="eu-ES"/>
        </w:rPr>
      </w:pPr>
      <w:r w:rsidRPr="008B5AFE">
        <w:rPr>
          <w:rFonts w:eastAsia="Times New Roman" w:cstheme="minorHAnsi"/>
          <w:lang w:val="eu-ES" w:eastAsia="eu-ES"/>
        </w:rPr>
        <w:t>Zipes DP, Ackerman MJ, Estes NA 3rd, Grant AO, Myerburg RJ, Van Hare G. Task Force 7: arrhythmias. J Am Coll Cardiol. 2005 Api 19;45(8):1354-63.</w:t>
      </w:r>
    </w:p>
    <w:p w:rsidR="00DA6D37" w:rsidRDefault="00DA6D37" w:rsidP="00DA6D37">
      <w:pPr>
        <w:pStyle w:val="Prrafodelista"/>
        <w:numPr>
          <w:ilvl w:val="0"/>
          <w:numId w:val="1"/>
        </w:numPr>
        <w:jc w:val="both"/>
        <w:rPr>
          <w:rFonts w:cstheme="minorHAnsi"/>
          <w:color w:val="0070C0"/>
          <w:u w:val="single"/>
          <w:lang w:val="eu-ES"/>
        </w:rPr>
      </w:pPr>
      <w:r w:rsidRPr="00DA6D37">
        <w:rPr>
          <w:rFonts w:cstheme="minorHAnsi"/>
          <w:lang w:val="eu-ES"/>
        </w:rPr>
        <w:t>Resuscitation Council (UK) [Internet]. Resuscitation guidelines 2010 [Kontsulta 2019/06/19]. Eskuragarri:</w:t>
      </w:r>
      <w:r w:rsidR="0055245A" w:rsidRPr="00DA6D37">
        <w:rPr>
          <w:rFonts w:cstheme="minorHAnsi"/>
          <w:lang w:val="eu-ES"/>
        </w:rPr>
        <w:t xml:space="preserve"> </w:t>
      </w:r>
      <w:hyperlink r:id="rId25" w:history="1">
        <w:r w:rsidRPr="00E826D3">
          <w:rPr>
            <w:rStyle w:val="Hipervnculo"/>
            <w:rFonts w:cstheme="minorHAnsi"/>
            <w:lang w:val="eu-ES"/>
          </w:rPr>
          <w:t>http://www.resus.org.uk/pages/guide.htm</w:t>
        </w:r>
      </w:hyperlink>
      <w:r>
        <w:rPr>
          <w:rFonts w:cstheme="minorHAnsi"/>
          <w:color w:val="0070C0"/>
          <w:u w:val="single"/>
          <w:lang w:val="eu-ES"/>
        </w:rPr>
        <w:t>.</w:t>
      </w:r>
    </w:p>
    <w:p w:rsidR="00A8409D" w:rsidRPr="00DA6D37" w:rsidRDefault="00A8409D" w:rsidP="00DA6D37">
      <w:pPr>
        <w:pStyle w:val="Prrafodelista"/>
        <w:numPr>
          <w:ilvl w:val="0"/>
          <w:numId w:val="1"/>
        </w:numPr>
        <w:jc w:val="both"/>
        <w:rPr>
          <w:rFonts w:cstheme="minorHAnsi"/>
          <w:color w:val="0070C0"/>
          <w:u w:val="single"/>
          <w:lang w:val="eu-ES"/>
        </w:rPr>
      </w:pPr>
      <w:r w:rsidRPr="00DA6D37">
        <w:rPr>
          <w:rFonts w:cstheme="minorHAnsi"/>
          <w:lang w:val="eu-ES"/>
        </w:rPr>
        <w:t>Hillis WS, McIntyre PD, Maclean J, Goodwin JF, McKenna WJ. ABC of sports medicine. Sudden death in sport. BMJ. 1994 Ira 10;309(6955):657-60</w:t>
      </w:r>
    </w:p>
    <w:p w:rsidR="0055245A" w:rsidRPr="00A8409D" w:rsidRDefault="005C4D97" w:rsidP="00A8409D">
      <w:pPr>
        <w:pStyle w:val="Prrafodelista"/>
        <w:numPr>
          <w:ilvl w:val="0"/>
          <w:numId w:val="1"/>
        </w:numPr>
        <w:jc w:val="both"/>
        <w:rPr>
          <w:rStyle w:val="Hipervnculo"/>
          <w:color w:val="auto"/>
          <w:u w:val="none"/>
          <w:shd w:val="clear" w:color="auto" w:fill="FFFFFF"/>
          <w:lang w:val="en-US"/>
        </w:rPr>
      </w:pPr>
      <w:hyperlink r:id="rId26" w:history="1">
        <w:r w:rsidR="00A8409D" w:rsidRPr="00A8409D">
          <w:rPr>
            <w:rStyle w:val="Hipervnculo"/>
            <w:rFonts w:cstheme="minorHAnsi"/>
            <w:color w:val="auto"/>
            <w:u w:val="none"/>
            <w:shd w:val="clear" w:color="auto" w:fill="FFFFFF"/>
            <w:lang w:val="en-US"/>
          </w:rPr>
          <w:t>Van Camp SP</w:t>
        </w:r>
      </w:hyperlink>
      <w:r w:rsidR="00A8409D" w:rsidRPr="00A8409D">
        <w:rPr>
          <w:rStyle w:val="Hipervnculo"/>
          <w:color w:val="auto"/>
          <w:u w:val="none"/>
          <w:lang w:val="en-US"/>
        </w:rPr>
        <w:t>, </w:t>
      </w:r>
      <w:hyperlink r:id="rId27" w:history="1">
        <w:r w:rsidR="00A8409D" w:rsidRPr="00A8409D">
          <w:rPr>
            <w:rStyle w:val="Hipervnculo"/>
            <w:rFonts w:cstheme="minorHAnsi"/>
            <w:color w:val="auto"/>
            <w:u w:val="none"/>
            <w:shd w:val="clear" w:color="auto" w:fill="FFFFFF"/>
            <w:lang w:val="en-US"/>
          </w:rPr>
          <w:t>Bloor CM</w:t>
        </w:r>
      </w:hyperlink>
      <w:r w:rsidR="00A8409D" w:rsidRPr="00A8409D">
        <w:rPr>
          <w:rStyle w:val="Hipervnculo"/>
          <w:color w:val="auto"/>
          <w:u w:val="none"/>
          <w:lang w:val="en-US"/>
        </w:rPr>
        <w:t>, </w:t>
      </w:r>
      <w:hyperlink r:id="rId28" w:history="1">
        <w:r w:rsidR="00A8409D" w:rsidRPr="00A8409D">
          <w:rPr>
            <w:rStyle w:val="Hipervnculo"/>
            <w:rFonts w:cstheme="minorHAnsi"/>
            <w:color w:val="auto"/>
            <w:u w:val="none"/>
            <w:shd w:val="clear" w:color="auto" w:fill="FFFFFF"/>
            <w:lang w:val="en-US"/>
          </w:rPr>
          <w:t>Mueller FO</w:t>
        </w:r>
      </w:hyperlink>
      <w:r w:rsidR="00A8409D" w:rsidRPr="00A8409D">
        <w:rPr>
          <w:rStyle w:val="Hipervnculo"/>
          <w:color w:val="auto"/>
          <w:u w:val="none"/>
          <w:lang w:val="en-US"/>
        </w:rPr>
        <w:t>, </w:t>
      </w:r>
      <w:hyperlink r:id="rId29" w:history="1">
        <w:r w:rsidR="00A8409D" w:rsidRPr="00A8409D">
          <w:rPr>
            <w:rStyle w:val="Hipervnculo"/>
            <w:rFonts w:cstheme="minorHAnsi"/>
            <w:color w:val="auto"/>
            <w:u w:val="none"/>
            <w:shd w:val="clear" w:color="auto" w:fill="FFFFFF"/>
            <w:lang w:val="en-US"/>
          </w:rPr>
          <w:t>Cantu RC</w:t>
        </w:r>
      </w:hyperlink>
      <w:r w:rsidR="00A8409D" w:rsidRPr="00A8409D">
        <w:rPr>
          <w:rStyle w:val="Hipervnculo"/>
          <w:color w:val="auto"/>
          <w:u w:val="none"/>
          <w:lang w:val="en-US"/>
        </w:rPr>
        <w:t>, </w:t>
      </w:r>
      <w:hyperlink r:id="rId30" w:history="1">
        <w:r w:rsidR="00A8409D" w:rsidRPr="00A8409D">
          <w:rPr>
            <w:rStyle w:val="Hipervnculo"/>
            <w:rFonts w:cstheme="minorHAnsi"/>
            <w:color w:val="auto"/>
            <w:u w:val="none"/>
            <w:shd w:val="clear" w:color="auto" w:fill="FFFFFF"/>
            <w:lang w:val="en-US"/>
          </w:rPr>
          <w:t>Olson HG</w:t>
        </w:r>
      </w:hyperlink>
      <w:r w:rsidR="00A8409D" w:rsidRPr="00A8409D">
        <w:rPr>
          <w:rStyle w:val="Hipervnculo"/>
          <w:color w:val="auto"/>
          <w:u w:val="none"/>
          <w:lang w:val="en-US"/>
        </w:rPr>
        <w:t>.</w:t>
      </w:r>
      <w:r w:rsidR="00A8409D" w:rsidRPr="00A8409D">
        <w:rPr>
          <w:rStyle w:val="Hipervnculo"/>
          <w:color w:val="auto"/>
          <w:u w:val="none"/>
          <w:shd w:val="clear" w:color="auto" w:fill="FFFFFF"/>
          <w:lang w:val="en-US"/>
        </w:rPr>
        <w:t>Nontraumatic sports death in high school and college athletes.</w:t>
      </w:r>
      <w:r w:rsidR="00A8409D" w:rsidRPr="00A8409D">
        <w:rPr>
          <w:rStyle w:val="Hipervnculo"/>
          <w:color w:val="auto"/>
          <w:u w:val="none"/>
          <w:lang w:val="en-US"/>
        </w:rPr>
        <w:t xml:space="preserve"> </w:t>
      </w:r>
      <w:hyperlink r:id="rId31" w:tooltip="Medicine and science in sports and exercise." w:history="1">
        <w:r w:rsidR="00A8409D" w:rsidRPr="00A8409D">
          <w:rPr>
            <w:rStyle w:val="Hipervnculo"/>
            <w:rFonts w:cstheme="minorHAnsi"/>
            <w:color w:val="auto"/>
            <w:u w:val="none"/>
            <w:shd w:val="clear" w:color="auto" w:fill="FFFFFF"/>
            <w:lang w:val="en-US"/>
          </w:rPr>
          <w:t>Med Sci Sports Exerc.</w:t>
        </w:r>
      </w:hyperlink>
      <w:r w:rsidR="00A8409D" w:rsidRPr="00A8409D">
        <w:rPr>
          <w:rStyle w:val="Hipervnculo"/>
          <w:color w:val="auto"/>
          <w:u w:val="none"/>
          <w:lang w:val="en-US"/>
        </w:rPr>
        <w:t> 1995 Mai;27(5):641-7</w:t>
      </w:r>
      <w:r w:rsidR="0055245A" w:rsidRPr="00A8409D">
        <w:rPr>
          <w:rStyle w:val="Hipervnculo"/>
          <w:color w:val="auto"/>
          <w:u w:val="none"/>
          <w:shd w:val="clear" w:color="auto" w:fill="FFFFFF"/>
          <w:lang w:val="en-US"/>
        </w:rPr>
        <w:t xml:space="preserve"> </w:t>
      </w:r>
    </w:p>
    <w:p w:rsidR="00782915" w:rsidRPr="00782915" w:rsidRDefault="00A8409D" w:rsidP="00782915">
      <w:pPr>
        <w:pStyle w:val="Prrafodelista"/>
        <w:numPr>
          <w:ilvl w:val="0"/>
          <w:numId w:val="1"/>
        </w:numPr>
        <w:jc w:val="both"/>
        <w:rPr>
          <w:rStyle w:val="Hipervnculo"/>
          <w:rFonts w:cstheme="minorHAnsi"/>
          <w:color w:val="auto"/>
          <w:u w:val="none"/>
          <w:lang w:val="en-US"/>
        </w:rPr>
      </w:pPr>
      <w:r w:rsidRPr="004240F6">
        <w:rPr>
          <w:rStyle w:val="Hipervnculo"/>
          <w:color w:val="auto"/>
          <w:u w:val="none"/>
          <w:shd w:val="clear" w:color="auto" w:fill="FFFFFF"/>
        </w:rPr>
        <w:t xml:space="preserve">Marijon E, Uy-Evanado A, Dumas F, Karam N, Reinier K, Teodorescu C, Narayanan K, Gunson K, Jui J, Jouven X, Chugh SS. </w:t>
      </w:r>
      <w:r w:rsidRPr="00782915">
        <w:rPr>
          <w:rStyle w:val="Hipervnculo"/>
          <w:color w:val="auto"/>
          <w:u w:val="none"/>
          <w:shd w:val="clear" w:color="auto" w:fill="FFFFFF"/>
          <w:lang w:val="en-US"/>
        </w:rPr>
        <w:t>Warning Symptoms Are Associated With Survival From Sudden Cardiac Arrest. Ann Intern Med. 2016 Urt 5</w:t>
      </w:r>
      <w:proofErr w:type="gramStart"/>
      <w:r w:rsidRPr="00782915">
        <w:rPr>
          <w:rStyle w:val="Hipervnculo"/>
          <w:color w:val="auto"/>
          <w:u w:val="none"/>
          <w:shd w:val="clear" w:color="auto" w:fill="FFFFFF"/>
          <w:lang w:val="en-US"/>
        </w:rPr>
        <w:t>;164</w:t>
      </w:r>
      <w:proofErr w:type="gramEnd"/>
      <w:r w:rsidRPr="00782915">
        <w:rPr>
          <w:rStyle w:val="Hipervnculo"/>
          <w:color w:val="auto"/>
          <w:u w:val="none"/>
          <w:shd w:val="clear" w:color="auto" w:fill="FFFFFF"/>
          <w:lang w:val="en-US"/>
        </w:rPr>
        <w:t>(1):23-9.</w:t>
      </w:r>
    </w:p>
    <w:p w:rsidR="00782915" w:rsidRPr="00782915" w:rsidRDefault="00782915" w:rsidP="00782915">
      <w:pPr>
        <w:pStyle w:val="Prrafodelista"/>
        <w:numPr>
          <w:ilvl w:val="0"/>
          <w:numId w:val="1"/>
        </w:numPr>
        <w:jc w:val="both"/>
        <w:rPr>
          <w:rFonts w:cstheme="minorHAnsi"/>
          <w:lang w:val="en-US"/>
        </w:rPr>
      </w:pPr>
      <w:r w:rsidRPr="00782915">
        <w:rPr>
          <w:rFonts w:cstheme="minorHAnsi"/>
          <w:lang w:val="en-US"/>
        </w:rPr>
        <w:t>Sharma S, Drezner JA, Baggish A, Papadakis M, Wilson MG, Prutkin JM, La Gerche A, Ackerman MJ, Borjesson M, Salerno JC, Asif IM, Owens DS, Chung EH, Emery MS, Froelicher VF, Heidbuchel H, Adamuz C, Asplund CA, Cohen G, Harmon KG, Marek JC, Molossi S, Niebauer J, Pelto HF, Perez MV, Riding NR, Saarel T, Schmied CM, Shipon DM, Stein R, Vetter VL, Pelliccia A, Corrado D. International Recommendations for Electrocardiographic Interpretation in Athletes. J Am Coll Cardiol. 2017 Ots 28</w:t>
      </w:r>
      <w:proofErr w:type="gramStart"/>
      <w:r w:rsidRPr="00782915">
        <w:rPr>
          <w:rFonts w:cstheme="minorHAnsi"/>
          <w:lang w:val="en-US"/>
        </w:rPr>
        <w:t>;69</w:t>
      </w:r>
      <w:proofErr w:type="gramEnd"/>
      <w:r w:rsidRPr="00782915">
        <w:rPr>
          <w:rFonts w:cstheme="minorHAnsi"/>
          <w:lang w:val="en-US"/>
        </w:rPr>
        <w:t>(8):1057-1075.</w:t>
      </w:r>
    </w:p>
    <w:p w:rsidR="00782915" w:rsidRPr="00782915" w:rsidRDefault="00782915" w:rsidP="00782915">
      <w:pPr>
        <w:pStyle w:val="HTMLconformatoprevio"/>
        <w:numPr>
          <w:ilvl w:val="0"/>
          <w:numId w:val="1"/>
        </w:numPr>
        <w:spacing w:line="276" w:lineRule="auto"/>
        <w:jc w:val="both"/>
        <w:rPr>
          <w:rFonts w:asciiTheme="minorHAnsi" w:hAnsiTheme="minorHAnsi" w:cstheme="minorHAnsi"/>
          <w:sz w:val="22"/>
          <w:szCs w:val="22"/>
        </w:rPr>
      </w:pPr>
      <w:r w:rsidRPr="00782915">
        <w:rPr>
          <w:rFonts w:asciiTheme="minorHAnsi" w:hAnsiTheme="minorHAnsi" w:cstheme="minorHAnsi"/>
          <w:sz w:val="22"/>
          <w:szCs w:val="22"/>
          <w:lang w:val="en-US"/>
        </w:rPr>
        <w:lastRenderedPageBreak/>
        <w:t xml:space="preserve">Sharma S, Drezner JA, Baggish A, Papadakis M, Wilson MG, Prutkin JM, La Gerche A, Ackerman MJ, Borjesson M, Salerno JC, Asif IM, Owens DS, Chung EH, Emery MS, Froelicher VF, Heidbuchel H, Adamuz C, Asplund CA, Cohen G, Harmon KG, Marek JC, Molossi S, Niebauer J, Pelto HF, Perez MV, Riding NR, Saarel T, Schmied CM, Shipon DM, Stein R, Vetter VL, Pelliccia A, Corrado D. International Recommendations for Electrocardiographic Interpretation in Athletes. </w:t>
      </w:r>
      <w:r w:rsidRPr="00782915">
        <w:rPr>
          <w:rFonts w:asciiTheme="minorHAnsi" w:hAnsiTheme="minorHAnsi" w:cstheme="minorHAnsi"/>
          <w:sz w:val="22"/>
          <w:szCs w:val="22"/>
        </w:rPr>
        <w:t>J Am Coll Cardiol. 2017 Ots 28</w:t>
      </w:r>
      <w:proofErr w:type="gramStart"/>
      <w:r w:rsidRPr="00782915">
        <w:rPr>
          <w:rFonts w:asciiTheme="minorHAnsi" w:hAnsiTheme="minorHAnsi" w:cstheme="minorHAnsi"/>
          <w:sz w:val="22"/>
          <w:szCs w:val="22"/>
        </w:rPr>
        <w:t>;69</w:t>
      </w:r>
      <w:proofErr w:type="gramEnd"/>
      <w:r w:rsidRPr="00782915">
        <w:rPr>
          <w:rFonts w:asciiTheme="minorHAnsi" w:hAnsiTheme="minorHAnsi" w:cstheme="minorHAnsi"/>
          <w:sz w:val="22"/>
          <w:szCs w:val="22"/>
        </w:rPr>
        <w:t>(8):1057-1075.</w:t>
      </w:r>
    </w:p>
    <w:p w:rsidR="00782915" w:rsidRPr="00782915" w:rsidRDefault="00782915" w:rsidP="00782915">
      <w:pPr>
        <w:pStyle w:val="Prrafodelista"/>
        <w:numPr>
          <w:ilvl w:val="0"/>
          <w:numId w:val="1"/>
        </w:numPr>
        <w:jc w:val="both"/>
        <w:rPr>
          <w:rFonts w:cstheme="minorHAnsi"/>
        </w:rPr>
      </w:pPr>
      <w:r w:rsidRPr="00782915">
        <w:rPr>
          <w:rFonts w:cstheme="minorHAnsi"/>
          <w:lang w:val="eu-ES"/>
        </w:rPr>
        <w:t>Kim JH, Noseworthy PA, McCarty D, Yared K, Weiner R, Wang F, Wood MJ, Hutter AM, Picard MH, Baggish AL. Significance of electrocardiographic right bundle branch block in trained athletes. Am J Cardiol. 2011 Api 1;107(7):1083-9.</w:t>
      </w:r>
    </w:p>
    <w:p w:rsidR="00782915" w:rsidRPr="00782915" w:rsidRDefault="00782915" w:rsidP="00782915">
      <w:pPr>
        <w:pStyle w:val="Prrafodelista"/>
        <w:numPr>
          <w:ilvl w:val="0"/>
          <w:numId w:val="1"/>
        </w:numPr>
        <w:jc w:val="both"/>
        <w:rPr>
          <w:rFonts w:cstheme="minorHAnsi"/>
        </w:rPr>
      </w:pPr>
      <w:r w:rsidRPr="00782915">
        <w:rPr>
          <w:rFonts w:cstheme="minorHAnsi"/>
          <w:lang w:val="en-US"/>
        </w:rPr>
        <w:t>Viskin S, Rosovski U, Sands AJ, Chen E, Kistler PM, Kalman JM, Rodriguez Chavez L, Iturralde Torres P, Cruz F FE, Centurión OA, Fujiki A, Maury P, Chen X, Krahn AD, Roithinger F, Zhang L, Vincent GM, Zeltser D. Inaccurate electrocardiographic interpretation of long QT: the majority of physicians cannot recognize a long QT when they see one. Heart Rhythm. 2005 Eka</w:t>
      </w:r>
      <w:proofErr w:type="gramStart"/>
      <w:r w:rsidRPr="00782915">
        <w:rPr>
          <w:rFonts w:cstheme="minorHAnsi"/>
          <w:lang w:val="en-US"/>
        </w:rPr>
        <w:t>;2</w:t>
      </w:r>
      <w:proofErr w:type="gramEnd"/>
      <w:r w:rsidRPr="00782915">
        <w:rPr>
          <w:rFonts w:cstheme="minorHAnsi"/>
          <w:lang w:val="en-US"/>
        </w:rPr>
        <w:t>(6):569-74.</w:t>
      </w:r>
    </w:p>
    <w:p w:rsidR="00782915" w:rsidRPr="004240F6" w:rsidRDefault="00782915" w:rsidP="00782915">
      <w:pPr>
        <w:pStyle w:val="Prrafodelista"/>
        <w:numPr>
          <w:ilvl w:val="0"/>
          <w:numId w:val="1"/>
        </w:numPr>
        <w:jc w:val="both"/>
        <w:rPr>
          <w:rFonts w:cstheme="minorHAnsi"/>
          <w:lang w:val="en-US"/>
        </w:rPr>
      </w:pPr>
      <w:r w:rsidRPr="00782915">
        <w:rPr>
          <w:rFonts w:cstheme="minorHAnsi"/>
          <w:lang w:val="en-US"/>
        </w:rPr>
        <w:t xml:space="preserve">Talan DA, Bauernfeind RA, Ashley WW, Kanakis C Jr, Rosen KM. Twenty-four hour continuous ECG recordings in long-distance runners. </w:t>
      </w:r>
      <w:r w:rsidRPr="004240F6">
        <w:rPr>
          <w:rFonts w:cstheme="minorHAnsi"/>
          <w:lang w:val="en-US"/>
        </w:rPr>
        <w:t>Chest. 1982 Uzt</w:t>
      </w:r>
      <w:proofErr w:type="gramStart"/>
      <w:r w:rsidRPr="004240F6">
        <w:rPr>
          <w:rFonts w:cstheme="minorHAnsi"/>
          <w:lang w:val="en-US"/>
        </w:rPr>
        <w:t>;82</w:t>
      </w:r>
      <w:proofErr w:type="gramEnd"/>
      <w:r w:rsidRPr="004240F6">
        <w:rPr>
          <w:rFonts w:cstheme="minorHAnsi"/>
          <w:lang w:val="en-US"/>
        </w:rPr>
        <w:t>(1):19-24.</w:t>
      </w:r>
    </w:p>
    <w:p w:rsidR="00782915" w:rsidRDefault="00782915" w:rsidP="00782915">
      <w:pPr>
        <w:pStyle w:val="Prrafodelista"/>
        <w:numPr>
          <w:ilvl w:val="0"/>
          <w:numId w:val="1"/>
        </w:numPr>
        <w:jc w:val="both"/>
        <w:rPr>
          <w:rFonts w:cstheme="minorHAnsi"/>
        </w:rPr>
      </w:pPr>
      <w:r w:rsidRPr="00782915">
        <w:rPr>
          <w:rFonts w:cstheme="minorHAnsi"/>
        </w:rPr>
        <w:t xml:space="preserve">Stein R, Medeiros CM, Rosito GA, Zimerman LI, Ribeiro JP. </w:t>
      </w:r>
      <w:r w:rsidRPr="00782915">
        <w:rPr>
          <w:rFonts w:cstheme="minorHAnsi"/>
          <w:lang w:val="en-US"/>
        </w:rPr>
        <w:t xml:space="preserve">Intrinsic sinus and atrioventricular node electrophysiologic adaptations in endurance athletes. </w:t>
      </w:r>
      <w:r w:rsidRPr="00782915">
        <w:rPr>
          <w:rFonts w:cstheme="minorHAnsi"/>
        </w:rPr>
        <w:t>J Am Coll Cardiol. 2002 Mar 20</w:t>
      </w:r>
      <w:proofErr w:type="gramStart"/>
      <w:r w:rsidRPr="00782915">
        <w:rPr>
          <w:rFonts w:cstheme="minorHAnsi"/>
        </w:rPr>
        <w:t>;39</w:t>
      </w:r>
      <w:proofErr w:type="gramEnd"/>
      <w:r w:rsidRPr="00782915">
        <w:rPr>
          <w:rFonts w:cstheme="minorHAnsi"/>
        </w:rPr>
        <w:t>(6):1033-8.</w:t>
      </w:r>
    </w:p>
    <w:p w:rsidR="00782915" w:rsidRPr="00782915" w:rsidRDefault="00782915" w:rsidP="00782915">
      <w:pPr>
        <w:pStyle w:val="Prrafodelista"/>
        <w:numPr>
          <w:ilvl w:val="0"/>
          <w:numId w:val="1"/>
        </w:numPr>
        <w:jc w:val="both"/>
        <w:rPr>
          <w:rFonts w:cstheme="minorHAnsi"/>
          <w:lang w:val="en-US"/>
        </w:rPr>
      </w:pPr>
      <w:r w:rsidRPr="00782915">
        <w:rPr>
          <w:rFonts w:cstheme="minorHAnsi"/>
          <w:lang w:val="en-US"/>
        </w:rPr>
        <w:t xml:space="preserve">Munger TM, Packer DL, Hammill SC, Feldman BJ, Bailey KR, Ballard DJ, Holmes DR Jr, Gersh BJ. A population study of the natural history of Wolff-Parkinson-White syndrome in Olmsted County, Minnesota, 1953-1989. </w:t>
      </w:r>
      <w:r w:rsidRPr="00782915">
        <w:rPr>
          <w:rFonts w:cstheme="minorHAnsi"/>
        </w:rPr>
        <w:t>Circulation. 1993 Mar</w:t>
      </w:r>
      <w:proofErr w:type="gramStart"/>
      <w:r w:rsidRPr="00782915">
        <w:rPr>
          <w:rFonts w:cstheme="minorHAnsi"/>
        </w:rPr>
        <w:t>;87</w:t>
      </w:r>
      <w:proofErr w:type="gramEnd"/>
      <w:r w:rsidRPr="00782915">
        <w:rPr>
          <w:rFonts w:cstheme="minorHAnsi"/>
        </w:rPr>
        <w:t>(3):866-73.</w:t>
      </w:r>
    </w:p>
    <w:p w:rsidR="00782915" w:rsidRPr="00782915" w:rsidRDefault="005C4D97" w:rsidP="00782915">
      <w:pPr>
        <w:pStyle w:val="Prrafodelista"/>
        <w:numPr>
          <w:ilvl w:val="0"/>
          <w:numId w:val="1"/>
        </w:numPr>
        <w:shd w:val="clear" w:color="auto" w:fill="FFFFFF"/>
        <w:jc w:val="both"/>
        <w:rPr>
          <w:rFonts w:cstheme="minorHAnsi"/>
          <w:lang w:val="en-US"/>
        </w:rPr>
      </w:pPr>
      <w:hyperlink r:id="rId32" w:history="1">
        <w:r w:rsidR="00782915" w:rsidRPr="00782915">
          <w:rPr>
            <w:rStyle w:val="Hipervnculo"/>
            <w:rFonts w:cstheme="minorHAnsi"/>
            <w:color w:val="auto"/>
            <w:u w:val="none"/>
            <w:lang w:val="en-US"/>
          </w:rPr>
          <w:t>Calkins H</w:t>
        </w:r>
      </w:hyperlink>
      <w:r w:rsidR="00782915" w:rsidRPr="00782915">
        <w:rPr>
          <w:rFonts w:cstheme="minorHAnsi"/>
          <w:lang w:val="en-US"/>
        </w:rPr>
        <w:t>, </w:t>
      </w:r>
      <w:hyperlink r:id="rId33" w:history="1">
        <w:r w:rsidR="00782915" w:rsidRPr="00782915">
          <w:rPr>
            <w:rStyle w:val="Hipervnculo"/>
            <w:rFonts w:cstheme="minorHAnsi"/>
            <w:color w:val="auto"/>
            <w:u w:val="none"/>
            <w:lang w:val="en-US"/>
          </w:rPr>
          <w:t>Seifert M</w:t>
        </w:r>
      </w:hyperlink>
      <w:r w:rsidR="00782915" w:rsidRPr="00782915">
        <w:rPr>
          <w:rFonts w:cstheme="minorHAnsi"/>
          <w:lang w:val="en-US"/>
        </w:rPr>
        <w:t>, </w:t>
      </w:r>
      <w:hyperlink r:id="rId34" w:history="1">
        <w:r w:rsidR="00782915" w:rsidRPr="00782915">
          <w:rPr>
            <w:rStyle w:val="Hipervnculo"/>
            <w:rFonts w:cstheme="minorHAnsi"/>
            <w:color w:val="auto"/>
            <w:u w:val="none"/>
            <w:lang w:val="en-US"/>
          </w:rPr>
          <w:t>Morady F</w:t>
        </w:r>
      </w:hyperlink>
      <w:r w:rsidR="00782915" w:rsidRPr="00782915">
        <w:rPr>
          <w:rFonts w:cstheme="minorHAnsi"/>
          <w:lang w:val="en-US"/>
        </w:rPr>
        <w:t xml:space="preserve">. Clinical presentation and long-term follow-up of athletes with exercise-induced vasodepressor syncope. </w:t>
      </w:r>
      <w:hyperlink r:id="rId35" w:tooltip="American heart journal." w:history="1">
        <w:r w:rsidR="00782915" w:rsidRPr="00782915">
          <w:rPr>
            <w:rStyle w:val="Hipervnculo"/>
            <w:rFonts w:cstheme="minorHAnsi"/>
            <w:color w:val="auto"/>
            <w:u w:val="none"/>
          </w:rPr>
          <w:t>Am Heart J.</w:t>
        </w:r>
      </w:hyperlink>
      <w:r w:rsidR="00782915" w:rsidRPr="00782915">
        <w:rPr>
          <w:rFonts w:cstheme="minorHAnsi"/>
        </w:rPr>
        <w:t> 1995 Eka</w:t>
      </w:r>
      <w:proofErr w:type="gramStart"/>
      <w:r w:rsidR="00782915" w:rsidRPr="00782915">
        <w:rPr>
          <w:rFonts w:cstheme="minorHAnsi"/>
        </w:rPr>
        <w:t>;129</w:t>
      </w:r>
      <w:proofErr w:type="gramEnd"/>
      <w:r w:rsidR="00782915" w:rsidRPr="00782915">
        <w:rPr>
          <w:rFonts w:cstheme="minorHAnsi"/>
        </w:rPr>
        <w:t>(6):1159-64.</w:t>
      </w:r>
    </w:p>
    <w:p w:rsidR="00782915" w:rsidRPr="004240F6" w:rsidRDefault="00782915" w:rsidP="00782915">
      <w:pPr>
        <w:pStyle w:val="Prrafodelista"/>
        <w:numPr>
          <w:ilvl w:val="0"/>
          <w:numId w:val="1"/>
        </w:numPr>
        <w:shd w:val="clear" w:color="auto" w:fill="FFFFFF"/>
        <w:jc w:val="both"/>
        <w:rPr>
          <w:rFonts w:cstheme="minorHAnsi"/>
          <w:lang w:val="en-US"/>
        </w:rPr>
      </w:pPr>
      <w:r w:rsidRPr="00782915">
        <w:rPr>
          <w:rFonts w:cstheme="minorHAnsi"/>
          <w:lang w:val="en-US"/>
        </w:rPr>
        <w:t>Colivicchi F, Ammirati F, Biffi A, Verdile L, Pelliccia A, Santini M.Exercise-related syncope in young competitive athletes without evidence of structural heart disease. Clinical presentation and long-term outcome. Eur Heart J. 2002 Uzt</w:t>
      </w:r>
      <w:proofErr w:type="gramStart"/>
      <w:r w:rsidRPr="00782915">
        <w:rPr>
          <w:rFonts w:cstheme="minorHAnsi"/>
          <w:lang w:val="en-US"/>
        </w:rPr>
        <w:t>;23</w:t>
      </w:r>
      <w:proofErr w:type="gramEnd"/>
      <w:r w:rsidRPr="00782915">
        <w:rPr>
          <w:rFonts w:cstheme="minorHAnsi"/>
          <w:lang w:val="en-US"/>
        </w:rPr>
        <w:t xml:space="preserve">(14):1125-30. </w:t>
      </w:r>
    </w:p>
    <w:p w:rsidR="00782915" w:rsidRPr="00782915" w:rsidRDefault="00782915" w:rsidP="00782915">
      <w:pPr>
        <w:pStyle w:val="Prrafodelista"/>
        <w:numPr>
          <w:ilvl w:val="0"/>
          <w:numId w:val="1"/>
        </w:numPr>
        <w:shd w:val="clear" w:color="auto" w:fill="FFFFFF"/>
        <w:jc w:val="both"/>
        <w:rPr>
          <w:rFonts w:cstheme="minorHAnsi"/>
        </w:rPr>
      </w:pPr>
      <w:r w:rsidRPr="00782915">
        <w:rPr>
          <w:rFonts w:cstheme="minorHAnsi"/>
          <w:lang w:val="en-US"/>
        </w:rPr>
        <w:t>Colivicchi F, Ammirati F, Santini M. Epidemiology and prognostic implications of syncope in young competing athletes. Eur Heart J. 2004 Urr</w:t>
      </w:r>
      <w:proofErr w:type="gramStart"/>
      <w:r w:rsidRPr="00782915">
        <w:rPr>
          <w:rFonts w:cstheme="minorHAnsi"/>
          <w:lang w:val="en-US"/>
        </w:rPr>
        <w:t>;25</w:t>
      </w:r>
      <w:proofErr w:type="gramEnd"/>
      <w:r w:rsidRPr="00782915">
        <w:rPr>
          <w:rFonts w:cstheme="minorHAnsi"/>
          <w:lang w:val="en-US"/>
        </w:rPr>
        <w:t>(19):1749-53.</w:t>
      </w:r>
    </w:p>
    <w:p w:rsidR="00782915" w:rsidRPr="00782915" w:rsidRDefault="00782915" w:rsidP="00782915">
      <w:pPr>
        <w:pStyle w:val="Prrafodelista"/>
        <w:numPr>
          <w:ilvl w:val="0"/>
          <w:numId w:val="1"/>
        </w:numPr>
        <w:shd w:val="clear" w:color="auto" w:fill="FFFFFF"/>
        <w:jc w:val="both"/>
        <w:rPr>
          <w:rFonts w:cstheme="minorHAnsi"/>
        </w:rPr>
      </w:pPr>
      <w:r w:rsidRPr="00782915">
        <w:rPr>
          <w:rFonts w:cstheme="minorHAnsi"/>
          <w:lang w:val="en-US"/>
        </w:rPr>
        <w:t xml:space="preserve">Speedy DB, Noakes TD, Holtzhausen LM. Exercise-associated collapse: postural hypotension, or something deadlier? </w:t>
      </w:r>
      <w:r w:rsidRPr="00782915">
        <w:rPr>
          <w:rFonts w:cstheme="minorHAnsi"/>
        </w:rPr>
        <w:t>Phys Sportsmed. 2003 Mar</w:t>
      </w:r>
      <w:proofErr w:type="gramStart"/>
      <w:r w:rsidRPr="00782915">
        <w:rPr>
          <w:rFonts w:cstheme="minorHAnsi"/>
        </w:rPr>
        <w:t>;31</w:t>
      </w:r>
      <w:proofErr w:type="gramEnd"/>
      <w:r w:rsidRPr="00782915">
        <w:rPr>
          <w:rFonts w:cstheme="minorHAnsi"/>
        </w:rPr>
        <w:t>(3):23-9.</w:t>
      </w:r>
    </w:p>
    <w:p w:rsidR="00782915" w:rsidRPr="00782915" w:rsidRDefault="00782915" w:rsidP="00A8409D">
      <w:pPr>
        <w:pStyle w:val="Prrafodelista"/>
        <w:numPr>
          <w:ilvl w:val="0"/>
          <w:numId w:val="1"/>
        </w:numPr>
        <w:jc w:val="both"/>
        <w:rPr>
          <w:rFonts w:cstheme="minorHAnsi"/>
          <w:lang w:val="eu-ES"/>
        </w:rPr>
      </w:pPr>
      <w:r w:rsidRPr="00782915">
        <w:rPr>
          <w:rFonts w:cstheme="minorHAnsi"/>
          <w:lang w:val="en-US"/>
        </w:rPr>
        <w:t>Holtzhausen LM, Noakes TD. The prevalence and significance of post-exercise (postural) hypotension in ultramarathon runners. Med Sci Sports Exerc. 1995 Abe</w:t>
      </w:r>
      <w:proofErr w:type="gramStart"/>
      <w:r w:rsidRPr="00782915">
        <w:rPr>
          <w:rFonts w:cstheme="minorHAnsi"/>
          <w:lang w:val="en-US"/>
        </w:rPr>
        <w:t>;27</w:t>
      </w:r>
      <w:proofErr w:type="gramEnd"/>
      <w:r w:rsidRPr="00782915">
        <w:rPr>
          <w:rFonts w:cstheme="minorHAnsi"/>
          <w:lang w:val="en-US"/>
        </w:rPr>
        <w:t>(12):1595-601.</w:t>
      </w:r>
    </w:p>
    <w:p w:rsidR="00782915" w:rsidRPr="00782915" w:rsidRDefault="00782915" w:rsidP="00782915">
      <w:pPr>
        <w:pStyle w:val="Prrafodelista"/>
        <w:numPr>
          <w:ilvl w:val="0"/>
          <w:numId w:val="1"/>
        </w:numPr>
        <w:shd w:val="clear" w:color="auto" w:fill="FFFFFF"/>
        <w:spacing w:before="100" w:beforeAutospacing="1" w:after="100" w:afterAutospacing="1"/>
        <w:jc w:val="both"/>
        <w:rPr>
          <w:rFonts w:cstheme="minorHAnsi"/>
          <w:lang w:val="eu-ES"/>
        </w:rPr>
      </w:pPr>
      <w:r w:rsidRPr="00782915">
        <w:rPr>
          <w:rFonts w:cstheme="minorHAnsi"/>
          <w:lang w:val="en-US"/>
        </w:rPr>
        <w:t>Asplund CA, O'Connor FG, Noakes TD. Exercise-associated collapse: an evidence-based review and primer for clinicians. Br J Sports Med. 2011 Aza</w:t>
      </w:r>
      <w:proofErr w:type="gramStart"/>
      <w:r w:rsidRPr="00782915">
        <w:rPr>
          <w:rFonts w:cstheme="minorHAnsi"/>
          <w:lang w:val="en-US"/>
        </w:rPr>
        <w:t>;45</w:t>
      </w:r>
      <w:proofErr w:type="gramEnd"/>
      <w:r w:rsidRPr="00782915">
        <w:rPr>
          <w:rFonts w:cstheme="minorHAnsi"/>
          <w:lang w:val="en-US"/>
        </w:rPr>
        <w:t>(14):1157-62.</w:t>
      </w:r>
    </w:p>
    <w:p w:rsidR="0055245A" w:rsidRPr="00B81A5D" w:rsidRDefault="00782915" w:rsidP="00782915">
      <w:pPr>
        <w:pStyle w:val="Prrafodelista"/>
        <w:numPr>
          <w:ilvl w:val="0"/>
          <w:numId w:val="1"/>
        </w:numPr>
        <w:shd w:val="clear" w:color="auto" w:fill="FFFFFF"/>
        <w:spacing w:before="100" w:beforeAutospacing="1" w:after="100" w:afterAutospacing="1"/>
        <w:jc w:val="both"/>
        <w:rPr>
          <w:rFonts w:cstheme="minorHAnsi"/>
          <w:lang w:val="eu-ES"/>
        </w:rPr>
      </w:pPr>
      <w:r w:rsidRPr="00782915">
        <w:rPr>
          <w:rFonts w:cstheme="minorHAnsi"/>
          <w:lang w:val="en-US"/>
        </w:rPr>
        <w:t xml:space="preserve">Sakaguchi S, Shultz JJ, Remole SC, Adler SW, Lurie KG, Benditt DG. Syncope associated with exercise, a manifestation of neurally mediated syncope. </w:t>
      </w:r>
      <w:r w:rsidRPr="005C5DDE">
        <w:rPr>
          <w:rFonts w:cstheme="minorHAnsi"/>
        </w:rPr>
        <w:t>Am J</w:t>
      </w:r>
      <w:r>
        <w:rPr>
          <w:rFonts w:cstheme="minorHAnsi"/>
        </w:rPr>
        <w:t xml:space="preserve"> </w:t>
      </w:r>
      <w:r w:rsidRPr="005C5DDE">
        <w:rPr>
          <w:rFonts w:cstheme="minorHAnsi"/>
        </w:rPr>
        <w:t>Cardiol. 1995 Mar 1</w:t>
      </w:r>
      <w:proofErr w:type="gramStart"/>
      <w:r w:rsidRPr="005C5DDE">
        <w:rPr>
          <w:rFonts w:cstheme="minorHAnsi"/>
        </w:rPr>
        <w:t>;75</w:t>
      </w:r>
      <w:proofErr w:type="gramEnd"/>
      <w:r w:rsidRPr="005C5DDE">
        <w:rPr>
          <w:rFonts w:cstheme="minorHAnsi"/>
        </w:rPr>
        <w:t>(7):476-81.</w:t>
      </w:r>
      <w:r w:rsidR="0055245A" w:rsidRPr="00B81A5D">
        <w:rPr>
          <w:rFonts w:cstheme="minorHAnsi"/>
          <w:lang w:val="eu-ES"/>
        </w:rPr>
        <w:t xml:space="preserve"> </w:t>
      </w:r>
    </w:p>
    <w:p w:rsidR="0055245A" w:rsidRPr="00B81A5D" w:rsidRDefault="005C4D97" w:rsidP="00A8409D">
      <w:pPr>
        <w:numPr>
          <w:ilvl w:val="0"/>
          <w:numId w:val="1"/>
        </w:numPr>
        <w:shd w:val="clear" w:color="auto" w:fill="FFFFFF"/>
        <w:spacing w:before="100" w:beforeAutospacing="1" w:after="100" w:afterAutospacing="1" w:line="240" w:lineRule="auto"/>
        <w:jc w:val="both"/>
        <w:rPr>
          <w:rFonts w:cstheme="minorHAnsi"/>
          <w:lang w:val="eu-ES"/>
        </w:rPr>
      </w:pPr>
      <w:hyperlink r:id="rId36" w:history="1">
        <w:r w:rsidR="00782915" w:rsidRPr="00782915">
          <w:rPr>
            <w:rFonts w:cstheme="minorHAnsi"/>
            <w:lang w:val="en-US"/>
          </w:rPr>
          <w:t>Riddoch C, Trinick T. Gastrointestinal disturbances in marathon runners. Br J Sports Med. 1988 Eka</w:t>
        </w:r>
        <w:proofErr w:type="gramStart"/>
        <w:r w:rsidR="00782915" w:rsidRPr="00782915">
          <w:rPr>
            <w:rFonts w:cstheme="minorHAnsi"/>
            <w:lang w:val="en-US"/>
          </w:rPr>
          <w:t>;22</w:t>
        </w:r>
        <w:proofErr w:type="gramEnd"/>
        <w:r w:rsidR="00782915" w:rsidRPr="00782915">
          <w:rPr>
            <w:rFonts w:cstheme="minorHAnsi"/>
            <w:lang w:val="en-US"/>
          </w:rPr>
          <w:t>(2):71-4.</w:t>
        </w:r>
      </w:hyperlink>
    </w:p>
    <w:p w:rsidR="00782915" w:rsidRDefault="00782915" w:rsidP="00782915">
      <w:pPr>
        <w:numPr>
          <w:ilvl w:val="0"/>
          <w:numId w:val="1"/>
        </w:numPr>
        <w:shd w:val="clear" w:color="auto" w:fill="FFFFFF"/>
        <w:spacing w:beforeAutospacing="1" w:after="100" w:afterAutospacing="1"/>
        <w:jc w:val="both"/>
        <w:rPr>
          <w:rFonts w:cstheme="minorHAnsi"/>
        </w:rPr>
      </w:pPr>
      <w:proofErr w:type="gramStart"/>
      <w:r w:rsidRPr="00782915">
        <w:rPr>
          <w:rFonts w:cstheme="minorHAnsi"/>
          <w:lang w:val="en-US"/>
        </w:rPr>
        <w:lastRenderedPageBreak/>
        <w:t>ter</w:t>
      </w:r>
      <w:proofErr w:type="gramEnd"/>
      <w:r w:rsidRPr="00782915">
        <w:rPr>
          <w:rFonts w:cstheme="minorHAnsi"/>
          <w:lang w:val="en-US"/>
        </w:rPr>
        <w:t xml:space="preserve"> Steege RW, Kolkman JJ. Review article: the pathophysiology and management of gastrointestinal symptoms during physical exercise, and the role of splanchnic blood flow. </w:t>
      </w:r>
      <w:r w:rsidRPr="00782915">
        <w:rPr>
          <w:rFonts w:cstheme="minorHAnsi"/>
        </w:rPr>
        <w:t>Aliment Pharmacol Ther. 2012 Mar</w:t>
      </w:r>
      <w:proofErr w:type="gramStart"/>
      <w:r w:rsidRPr="00782915">
        <w:rPr>
          <w:rFonts w:cstheme="minorHAnsi"/>
        </w:rPr>
        <w:t>;35</w:t>
      </w:r>
      <w:proofErr w:type="gramEnd"/>
      <w:r w:rsidRPr="00782915">
        <w:rPr>
          <w:rFonts w:cstheme="minorHAnsi"/>
        </w:rPr>
        <w:t>(5):516-28.</w:t>
      </w:r>
    </w:p>
    <w:p w:rsidR="00782915" w:rsidRPr="00782915" w:rsidRDefault="005C4D97" w:rsidP="00782915">
      <w:pPr>
        <w:numPr>
          <w:ilvl w:val="0"/>
          <w:numId w:val="1"/>
        </w:numPr>
        <w:shd w:val="clear" w:color="auto" w:fill="FFFFFF"/>
        <w:spacing w:before="100" w:beforeAutospacing="1" w:after="100" w:afterAutospacing="1"/>
        <w:jc w:val="both"/>
        <w:rPr>
          <w:rFonts w:cstheme="minorHAnsi"/>
          <w:lang w:val="eu-ES"/>
        </w:rPr>
      </w:pPr>
      <w:hyperlink r:id="rId37" w:history="1">
        <w:r w:rsidR="00782915" w:rsidRPr="00782915">
          <w:rPr>
            <w:rStyle w:val="Hipervnculo"/>
            <w:rFonts w:cstheme="minorHAnsi"/>
            <w:color w:val="auto"/>
            <w:u w:val="none"/>
            <w:lang w:val="en-US"/>
          </w:rPr>
          <w:t xml:space="preserve">Sullivan SN. Exercise-associated symptoms in triathletes. </w:t>
        </w:r>
        <w:r w:rsidR="00782915" w:rsidRPr="00782915">
          <w:rPr>
            <w:rStyle w:val="Hipervnculo"/>
            <w:rFonts w:cstheme="minorHAnsi"/>
            <w:color w:val="auto"/>
            <w:u w:val="none"/>
          </w:rPr>
          <w:t>Phys Sportsmed 1987; 15:105-108.</w:t>
        </w:r>
      </w:hyperlink>
    </w:p>
    <w:p w:rsidR="00782915" w:rsidRPr="00782915" w:rsidRDefault="00782915" w:rsidP="00782915">
      <w:pPr>
        <w:pStyle w:val="Prrafodelista"/>
        <w:numPr>
          <w:ilvl w:val="0"/>
          <w:numId w:val="1"/>
        </w:numPr>
        <w:shd w:val="clear" w:color="auto" w:fill="FFFFFF"/>
        <w:spacing w:before="100" w:beforeAutospacing="1" w:after="100" w:afterAutospacing="1"/>
        <w:jc w:val="both"/>
        <w:rPr>
          <w:rFonts w:cstheme="minorHAnsi"/>
          <w:lang w:val="eu-ES"/>
        </w:rPr>
      </w:pPr>
      <w:r w:rsidRPr="00782915">
        <w:rPr>
          <w:rFonts w:cstheme="minorHAnsi"/>
          <w:lang w:val="en-US"/>
        </w:rPr>
        <w:t>Stuempfle KJ, Hoffman MD. Gastrointestinal distress is common during a 161-km ultramarathon. J Sports Sci. 2015</w:t>
      </w:r>
      <w:proofErr w:type="gramStart"/>
      <w:r w:rsidRPr="00782915">
        <w:rPr>
          <w:rFonts w:cstheme="minorHAnsi"/>
          <w:lang w:val="en-US"/>
        </w:rPr>
        <w:t>;33</w:t>
      </w:r>
      <w:proofErr w:type="gramEnd"/>
      <w:r w:rsidRPr="00782915">
        <w:rPr>
          <w:rFonts w:cstheme="minorHAnsi"/>
          <w:lang w:val="en-US"/>
        </w:rPr>
        <w:t>(17):1814-21.</w:t>
      </w:r>
    </w:p>
    <w:p w:rsidR="0055245A" w:rsidRPr="00B81A5D" w:rsidRDefault="00782915" w:rsidP="00782915">
      <w:pPr>
        <w:pStyle w:val="Prrafodelista"/>
        <w:numPr>
          <w:ilvl w:val="0"/>
          <w:numId w:val="1"/>
        </w:numPr>
        <w:shd w:val="clear" w:color="auto" w:fill="FFFFFF"/>
        <w:spacing w:before="100" w:beforeAutospacing="1" w:after="100" w:afterAutospacing="1"/>
        <w:jc w:val="both"/>
        <w:rPr>
          <w:rFonts w:cstheme="minorHAnsi"/>
          <w:lang w:val="eu-ES"/>
        </w:rPr>
      </w:pPr>
      <w:r w:rsidRPr="00782915">
        <w:rPr>
          <w:rFonts w:cstheme="minorHAnsi"/>
          <w:lang w:val="en-US"/>
        </w:rPr>
        <w:t xml:space="preserve">Hoffman MD, Fogard K. Factors related to successful completion of a 161-km ultramarathon. </w:t>
      </w:r>
      <w:r w:rsidRPr="005C5DDE">
        <w:rPr>
          <w:rFonts w:cstheme="minorHAnsi"/>
        </w:rPr>
        <w:t>Int J Sports Physiol Perform. 2011 Mar</w:t>
      </w:r>
      <w:proofErr w:type="gramStart"/>
      <w:r w:rsidRPr="005C5DDE">
        <w:rPr>
          <w:rFonts w:cstheme="minorHAnsi"/>
        </w:rPr>
        <w:t>;6</w:t>
      </w:r>
      <w:proofErr w:type="gramEnd"/>
      <w:r w:rsidRPr="005C5DDE">
        <w:rPr>
          <w:rFonts w:cstheme="minorHAnsi"/>
        </w:rPr>
        <w:t>(1):25-37.</w:t>
      </w:r>
    </w:p>
    <w:p w:rsidR="00782915" w:rsidRPr="00782915" w:rsidRDefault="00782915" w:rsidP="00782915">
      <w:pPr>
        <w:pStyle w:val="Prrafodelista"/>
        <w:numPr>
          <w:ilvl w:val="0"/>
          <w:numId w:val="1"/>
        </w:numPr>
        <w:shd w:val="clear" w:color="auto" w:fill="FFFFFF"/>
        <w:spacing w:before="100" w:beforeAutospacing="1" w:after="100" w:afterAutospacing="1"/>
        <w:jc w:val="both"/>
        <w:rPr>
          <w:rFonts w:cstheme="minorHAnsi"/>
          <w:lang w:val="eu-ES"/>
        </w:rPr>
      </w:pPr>
      <w:r w:rsidRPr="00782915">
        <w:rPr>
          <w:rFonts w:cstheme="minorHAnsi"/>
          <w:lang w:val="en-US"/>
        </w:rPr>
        <w:t xml:space="preserve">Beaumont AC, Teare JP. Subtotal colectomy following marathon running in a female patient. </w:t>
      </w:r>
      <w:r w:rsidRPr="005C5DDE">
        <w:rPr>
          <w:rFonts w:cstheme="minorHAnsi"/>
        </w:rPr>
        <w:t>J R Soc Med. 1991 Uzt</w:t>
      </w:r>
      <w:proofErr w:type="gramStart"/>
      <w:r w:rsidRPr="005C5DDE">
        <w:rPr>
          <w:rFonts w:cstheme="minorHAnsi"/>
        </w:rPr>
        <w:t>;84</w:t>
      </w:r>
      <w:proofErr w:type="gramEnd"/>
      <w:r w:rsidRPr="005C5DDE">
        <w:rPr>
          <w:rFonts w:cstheme="minorHAnsi"/>
        </w:rPr>
        <w:t>(7):439-40.</w:t>
      </w:r>
    </w:p>
    <w:p w:rsidR="00782915" w:rsidRPr="00782915" w:rsidRDefault="005C4D97" w:rsidP="00782915">
      <w:pPr>
        <w:pStyle w:val="Prrafodelista"/>
        <w:numPr>
          <w:ilvl w:val="0"/>
          <w:numId w:val="1"/>
        </w:numPr>
        <w:shd w:val="clear" w:color="auto" w:fill="FFFFFF"/>
        <w:spacing w:before="100" w:beforeAutospacing="1" w:after="100" w:afterAutospacing="1"/>
        <w:jc w:val="both"/>
        <w:rPr>
          <w:rFonts w:cstheme="minorHAnsi"/>
          <w:lang w:val="eu-ES"/>
        </w:rPr>
      </w:pPr>
      <w:hyperlink r:id="rId38" w:history="1">
        <w:r w:rsidR="00782915" w:rsidRPr="00782915">
          <w:rPr>
            <w:rFonts w:cstheme="minorHAnsi"/>
            <w:lang w:val="en-US"/>
          </w:rPr>
          <w:t xml:space="preserve"> Clausen JP. Effect of physical training on cardiovascular adjustments to exercise in man. </w:t>
        </w:r>
        <w:r w:rsidR="00782915" w:rsidRPr="00782915">
          <w:rPr>
            <w:rFonts w:cstheme="minorHAnsi"/>
          </w:rPr>
          <w:t>Physiol Rev. 1977 Urr</w:t>
        </w:r>
        <w:proofErr w:type="gramStart"/>
        <w:r w:rsidR="00782915" w:rsidRPr="00782915">
          <w:rPr>
            <w:rFonts w:cstheme="minorHAnsi"/>
          </w:rPr>
          <w:t>;57</w:t>
        </w:r>
        <w:proofErr w:type="gramEnd"/>
        <w:r w:rsidR="00782915" w:rsidRPr="00782915">
          <w:rPr>
            <w:rFonts w:cstheme="minorHAnsi"/>
          </w:rPr>
          <w:t>(4):779-815.</w:t>
        </w:r>
      </w:hyperlink>
    </w:p>
    <w:p w:rsidR="0055245A" w:rsidRPr="00782915" w:rsidRDefault="00782915" w:rsidP="00782915">
      <w:pPr>
        <w:pStyle w:val="Prrafodelista"/>
        <w:numPr>
          <w:ilvl w:val="0"/>
          <w:numId w:val="1"/>
        </w:numPr>
        <w:shd w:val="clear" w:color="auto" w:fill="FFFFFF"/>
        <w:spacing w:before="100" w:beforeAutospacing="1" w:after="100" w:afterAutospacing="1"/>
        <w:jc w:val="both"/>
        <w:rPr>
          <w:rFonts w:cstheme="minorHAnsi"/>
          <w:lang w:val="eu-ES"/>
        </w:rPr>
      </w:pPr>
      <w:r w:rsidRPr="00782915">
        <w:rPr>
          <w:rFonts w:cstheme="minorHAnsi"/>
          <w:lang w:val="en-US"/>
        </w:rPr>
        <w:t>Moses FM. The effect of exercise on the gastrointestinal tract. Sports Med. 1990 Mar</w:t>
      </w:r>
      <w:proofErr w:type="gramStart"/>
      <w:r w:rsidRPr="00782915">
        <w:rPr>
          <w:rFonts w:cstheme="minorHAnsi"/>
          <w:lang w:val="en-US"/>
        </w:rPr>
        <w:t>;9</w:t>
      </w:r>
      <w:proofErr w:type="gramEnd"/>
      <w:r w:rsidRPr="00782915">
        <w:rPr>
          <w:rFonts w:cstheme="minorHAnsi"/>
          <w:lang w:val="en-US"/>
        </w:rPr>
        <w:t>(3):159-72.</w:t>
      </w:r>
      <w:r w:rsidRPr="00782915">
        <w:rPr>
          <w:rFonts w:cstheme="minorHAnsi"/>
          <w:lang w:val="eu-ES"/>
        </w:rPr>
        <w:t xml:space="preserve"> </w:t>
      </w:r>
    </w:p>
    <w:p w:rsidR="00782915" w:rsidRPr="00782915" w:rsidRDefault="00782915" w:rsidP="00782915">
      <w:pPr>
        <w:numPr>
          <w:ilvl w:val="0"/>
          <w:numId w:val="1"/>
        </w:numPr>
        <w:shd w:val="clear" w:color="auto" w:fill="FFFFFF"/>
        <w:spacing w:before="100" w:beforeAutospacing="1" w:after="100" w:afterAutospacing="1"/>
        <w:jc w:val="both"/>
        <w:rPr>
          <w:rFonts w:cstheme="minorHAnsi"/>
          <w:lang w:val="eu-ES"/>
        </w:rPr>
      </w:pPr>
      <w:r w:rsidRPr="00782915">
        <w:rPr>
          <w:rFonts w:cstheme="minorHAnsi"/>
          <w:lang w:val="en-US"/>
        </w:rPr>
        <w:t>Keeffe EB, Lowe DK, Goss JR, Wayne R. Gastrointestinal symptoms of marathon runners. West J Med. 1984 Urr</w:t>
      </w:r>
      <w:proofErr w:type="gramStart"/>
      <w:r w:rsidRPr="00782915">
        <w:rPr>
          <w:rFonts w:cstheme="minorHAnsi"/>
          <w:lang w:val="en-US"/>
        </w:rPr>
        <w:t>;141</w:t>
      </w:r>
      <w:proofErr w:type="gramEnd"/>
      <w:r w:rsidRPr="00782915">
        <w:rPr>
          <w:rFonts w:cstheme="minorHAnsi"/>
          <w:lang w:val="en-US"/>
        </w:rPr>
        <w:t>(4):481-4.</w:t>
      </w:r>
    </w:p>
    <w:p w:rsidR="0055245A" w:rsidRPr="00B81A5D" w:rsidRDefault="00782915" w:rsidP="00782915">
      <w:pPr>
        <w:numPr>
          <w:ilvl w:val="0"/>
          <w:numId w:val="1"/>
        </w:numPr>
        <w:shd w:val="clear" w:color="auto" w:fill="FFFFFF"/>
        <w:spacing w:before="100" w:beforeAutospacing="1" w:after="100" w:afterAutospacing="1"/>
        <w:jc w:val="both"/>
        <w:rPr>
          <w:rFonts w:cstheme="minorHAnsi"/>
          <w:lang w:val="eu-ES"/>
        </w:rPr>
      </w:pPr>
      <w:r w:rsidRPr="00782915">
        <w:rPr>
          <w:rFonts w:cstheme="minorHAnsi"/>
          <w:lang w:val="en-US"/>
        </w:rPr>
        <w:t xml:space="preserve">Oektedalen O, Flaten O, Opstad PK, Myren J. hPP and gastrin response to a liquid meal and oral glucose during prolonged severe exercise, caloric deficit, and sleep deprivation. </w:t>
      </w:r>
      <w:r w:rsidRPr="005C5DDE">
        <w:rPr>
          <w:rFonts w:cstheme="minorHAnsi"/>
        </w:rPr>
        <w:t>Scand J Gastroenterol. 1982 Abu</w:t>
      </w:r>
      <w:proofErr w:type="gramStart"/>
      <w:r w:rsidRPr="005C5DDE">
        <w:rPr>
          <w:rFonts w:cstheme="minorHAnsi"/>
        </w:rPr>
        <w:t>;17</w:t>
      </w:r>
      <w:proofErr w:type="gramEnd"/>
      <w:r w:rsidRPr="005C5DDE">
        <w:rPr>
          <w:rFonts w:cstheme="minorHAnsi"/>
        </w:rPr>
        <w:t>(5):619-24.</w:t>
      </w:r>
    </w:p>
    <w:p w:rsidR="0055245A" w:rsidRPr="00B81A5D" w:rsidRDefault="005C4D97" w:rsidP="00782915">
      <w:pPr>
        <w:numPr>
          <w:ilvl w:val="0"/>
          <w:numId w:val="1"/>
        </w:numPr>
        <w:shd w:val="clear" w:color="auto" w:fill="FFFFFF"/>
        <w:spacing w:before="100" w:beforeAutospacing="1" w:after="100" w:afterAutospacing="1"/>
        <w:jc w:val="both"/>
        <w:rPr>
          <w:rFonts w:cstheme="minorHAnsi"/>
          <w:lang w:val="eu-ES"/>
        </w:rPr>
      </w:pPr>
      <w:hyperlink r:id="rId39" w:history="1">
        <w:r w:rsidR="00782915" w:rsidRPr="00782915">
          <w:rPr>
            <w:rFonts w:eastAsia="Times New Roman" w:cstheme="minorHAnsi"/>
            <w:lang w:val="eu-ES" w:eastAsia="eu-ES"/>
          </w:rPr>
          <w:t xml:space="preserve"> </w:t>
        </w:r>
        <w:r w:rsidR="00782915" w:rsidRPr="00252E19">
          <w:rPr>
            <w:rFonts w:eastAsia="Times New Roman" w:cstheme="minorHAnsi"/>
            <w:lang w:val="eu-ES" w:eastAsia="eu-ES"/>
          </w:rPr>
          <w:t>Pals KL, Chang RT, Ryan AJ, Gisolfi CV. Effect of running intensity on</w:t>
        </w:r>
        <w:r w:rsidR="00782915">
          <w:rPr>
            <w:rFonts w:eastAsia="Times New Roman" w:cstheme="minorHAnsi"/>
            <w:lang w:val="eu-ES" w:eastAsia="eu-ES"/>
          </w:rPr>
          <w:t xml:space="preserve"> </w:t>
        </w:r>
        <w:r w:rsidR="00782915" w:rsidRPr="00252E19">
          <w:rPr>
            <w:rFonts w:eastAsia="Times New Roman" w:cstheme="minorHAnsi"/>
            <w:lang w:val="eu-ES" w:eastAsia="eu-ES"/>
          </w:rPr>
          <w:t xml:space="preserve">intestinal permeability. J Appl Physiol (1985). 1997 </w:t>
        </w:r>
        <w:r w:rsidR="00782915" w:rsidRPr="005C5DDE">
          <w:rPr>
            <w:rFonts w:eastAsia="Times New Roman" w:cstheme="minorHAnsi"/>
            <w:lang w:val="eu-ES" w:eastAsia="eu-ES"/>
          </w:rPr>
          <w:t>Ots</w:t>
        </w:r>
        <w:r w:rsidR="00782915" w:rsidRPr="00252E19">
          <w:rPr>
            <w:rFonts w:eastAsia="Times New Roman" w:cstheme="minorHAnsi"/>
            <w:lang w:val="eu-ES" w:eastAsia="eu-ES"/>
          </w:rPr>
          <w:t>;82(2):571-6.</w:t>
        </w:r>
      </w:hyperlink>
    </w:p>
    <w:p w:rsidR="00782915" w:rsidRPr="00782915" w:rsidRDefault="00782915" w:rsidP="00782915">
      <w:pPr>
        <w:numPr>
          <w:ilvl w:val="0"/>
          <w:numId w:val="1"/>
        </w:numPr>
        <w:shd w:val="clear" w:color="auto" w:fill="FFFFFF"/>
        <w:spacing w:before="100" w:beforeAutospacing="1" w:after="100" w:afterAutospacing="1"/>
        <w:jc w:val="both"/>
        <w:rPr>
          <w:rFonts w:cstheme="minorHAnsi"/>
          <w:lang w:val="eu-ES"/>
        </w:rPr>
      </w:pPr>
      <w:r w:rsidRPr="00252E19">
        <w:rPr>
          <w:rFonts w:eastAsia="Times New Roman" w:cstheme="minorHAnsi"/>
          <w:color w:val="000000"/>
          <w:lang w:val="eu-ES" w:eastAsia="eu-ES"/>
        </w:rPr>
        <w:t>Stewart JG, Ahlquist DA, McGill DB, Ilstrup DM, Schwartz S, Owen RA.</w:t>
      </w:r>
      <w:r>
        <w:rPr>
          <w:rFonts w:eastAsia="Times New Roman" w:cstheme="minorHAnsi"/>
          <w:color w:val="000000"/>
          <w:lang w:val="eu-ES" w:eastAsia="eu-ES"/>
        </w:rPr>
        <w:t xml:space="preserve"> </w:t>
      </w:r>
      <w:r w:rsidRPr="00252E19">
        <w:rPr>
          <w:rFonts w:eastAsia="Times New Roman" w:cstheme="minorHAnsi"/>
          <w:color w:val="000000"/>
          <w:lang w:val="eu-ES" w:eastAsia="eu-ES"/>
        </w:rPr>
        <w:t>Gastrointestinal blood loss and anemia in runners. Ann Intern Med. 1984</w:t>
      </w:r>
      <w:r>
        <w:rPr>
          <w:rFonts w:eastAsia="Times New Roman" w:cstheme="minorHAnsi"/>
          <w:color w:val="000000"/>
          <w:lang w:val="eu-ES" w:eastAsia="eu-ES"/>
        </w:rPr>
        <w:t xml:space="preserve"> </w:t>
      </w:r>
      <w:r w:rsidRPr="005C5DDE">
        <w:rPr>
          <w:rFonts w:eastAsia="Times New Roman" w:cstheme="minorHAnsi"/>
          <w:color w:val="000000"/>
          <w:lang w:val="eu-ES" w:eastAsia="eu-ES"/>
        </w:rPr>
        <w:t>Eka</w:t>
      </w:r>
      <w:r w:rsidRPr="00252E19">
        <w:rPr>
          <w:rFonts w:eastAsia="Times New Roman" w:cstheme="minorHAnsi"/>
          <w:color w:val="000000"/>
          <w:lang w:val="eu-ES" w:eastAsia="eu-ES"/>
        </w:rPr>
        <w:t>;100(6):843-5.</w:t>
      </w:r>
    </w:p>
    <w:p w:rsidR="00782915" w:rsidRPr="00782915" w:rsidRDefault="00782915" w:rsidP="00782915">
      <w:pPr>
        <w:numPr>
          <w:ilvl w:val="0"/>
          <w:numId w:val="1"/>
        </w:numPr>
        <w:shd w:val="clear" w:color="auto" w:fill="FFFFFF"/>
        <w:spacing w:before="100" w:beforeAutospacing="1" w:after="100" w:afterAutospacing="1"/>
        <w:jc w:val="both"/>
        <w:rPr>
          <w:rFonts w:cstheme="minorHAnsi"/>
          <w:lang w:val="eu-ES"/>
        </w:rPr>
      </w:pPr>
      <w:r w:rsidRPr="00782915">
        <w:rPr>
          <w:rFonts w:eastAsia="Times New Roman" w:cstheme="minorHAnsi"/>
          <w:color w:val="000000"/>
          <w:lang w:val="eu-ES" w:eastAsia="eu-ES"/>
        </w:rPr>
        <w:t>Schwartz AE, Vanagunas A, Kamel PL. Endoscopy to evaluate gastrointestinal bleeding in marathon runners. Ann Intern Med. 1990 Urr 15;113(8):632-3.</w:t>
      </w:r>
    </w:p>
    <w:p w:rsidR="0055245A" w:rsidRPr="006D0798" w:rsidRDefault="005C4D97" w:rsidP="00782915">
      <w:pPr>
        <w:numPr>
          <w:ilvl w:val="0"/>
          <w:numId w:val="1"/>
        </w:numPr>
        <w:shd w:val="clear" w:color="auto" w:fill="FFFFFF"/>
        <w:spacing w:before="100" w:beforeAutospacing="1" w:after="100" w:afterAutospacing="1"/>
        <w:jc w:val="both"/>
        <w:rPr>
          <w:rFonts w:cstheme="minorHAnsi"/>
          <w:lang w:val="eu-ES"/>
        </w:rPr>
      </w:pPr>
      <w:hyperlink r:id="rId40" w:history="1">
        <w:r w:rsidR="00782915" w:rsidRPr="00782915">
          <w:rPr>
            <w:rFonts w:cstheme="minorHAnsi"/>
            <w:lang w:val="eu-ES"/>
          </w:rPr>
          <w:t>Brotherhood J, Brozović B, Pugh LG. Haematological status of middle and long-distance runners. Clin Sci Mol Med 1975; 48:139</w:t>
        </w:r>
      </w:hyperlink>
      <w:r w:rsidR="00782915" w:rsidRPr="00782915">
        <w:rPr>
          <w:rFonts w:cstheme="minorHAnsi"/>
          <w:lang w:val="eu-ES"/>
        </w:rPr>
        <w:t>-45.</w:t>
      </w:r>
      <w:r w:rsidR="00782915" w:rsidRPr="006D0798">
        <w:rPr>
          <w:rFonts w:cstheme="minorHAnsi"/>
          <w:lang w:val="eu-ES"/>
        </w:rPr>
        <w:t xml:space="preserve"> </w:t>
      </w:r>
    </w:p>
    <w:p w:rsidR="00782915" w:rsidRPr="00782915" w:rsidRDefault="00782915" w:rsidP="00782915">
      <w:pPr>
        <w:pStyle w:val="Prrafodelista"/>
        <w:numPr>
          <w:ilvl w:val="0"/>
          <w:numId w:val="1"/>
        </w:numPr>
        <w:jc w:val="both"/>
        <w:rPr>
          <w:rFonts w:cstheme="minorHAnsi"/>
          <w:lang w:val="eu-ES"/>
        </w:rPr>
      </w:pPr>
      <w:r w:rsidRPr="004927C1">
        <w:rPr>
          <w:rFonts w:eastAsia="Times New Roman" w:cstheme="minorHAnsi"/>
          <w:color w:val="000000"/>
          <w:lang w:val="eu-ES" w:eastAsia="eu-ES"/>
        </w:rPr>
        <w:t>American College of Sports Medicine, Sawka MN, Burke LM, Eichner ER, Maughan</w:t>
      </w:r>
      <w:r>
        <w:rPr>
          <w:rFonts w:eastAsia="Times New Roman" w:cstheme="minorHAnsi"/>
          <w:color w:val="000000"/>
          <w:lang w:val="eu-ES" w:eastAsia="eu-ES"/>
        </w:rPr>
        <w:t xml:space="preserve"> </w:t>
      </w:r>
      <w:r w:rsidRPr="004927C1">
        <w:rPr>
          <w:rFonts w:eastAsia="Times New Roman" w:cstheme="minorHAnsi"/>
          <w:color w:val="000000"/>
          <w:lang w:val="eu-ES" w:eastAsia="eu-ES"/>
        </w:rPr>
        <w:t>RJ, Montain SJ, Stachenfeld NS. American College of Sports Medicine position</w:t>
      </w:r>
      <w:r>
        <w:rPr>
          <w:rFonts w:eastAsia="Times New Roman" w:cstheme="minorHAnsi"/>
          <w:color w:val="000000"/>
          <w:lang w:val="eu-ES" w:eastAsia="eu-ES"/>
        </w:rPr>
        <w:t xml:space="preserve"> </w:t>
      </w:r>
      <w:r w:rsidRPr="004927C1">
        <w:rPr>
          <w:rFonts w:eastAsia="Times New Roman" w:cstheme="minorHAnsi"/>
          <w:color w:val="000000"/>
          <w:lang w:val="eu-ES" w:eastAsia="eu-ES"/>
        </w:rPr>
        <w:t>stand. Exercise and fluid replacement. Med Sci Sports Exerc. 2007</w:t>
      </w:r>
      <w:r>
        <w:rPr>
          <w:rFonts w:eastAsia="Times New Roman" w:cstheme="minorHAnsi"/>
          <w:color w:val="000000"/>
          <w:lang w:val="eu-ES" w:eastAsia="eu-ES"/>
        </w:rPr>
        <w:t xml:space="preserve"> </w:t>
      </w:r>
      <w:r w:rsidRPr="005C5DDE">
        <w:rPr>
          <w:rFonts w:eastAsia="Times New Roman" w:cstheme="minorHAnsi"/>
          <w:color w:val="000000"/>
          <w:lang w:val="eu-ES" w:eastAsia="eu-ES"/>
        </w:rPr>
        <w:t>Ots</w:t>
      </w:r>
      <w:r w:rsidRPr="004927C1">
        <w:rPr>
          <w:rFonts w:eastAsia="Times New Roman" w:cstheme="minorHAnsi"/>
          <w:color w:val="000000"/>
          <w:lang w:val="eu-ES" w:eastAsia="eu-ES"/>
        </w:rPr>
        <w:t>;39(2):377-90.</w:t>
      </w:r>
    </w:p>
    <w:p w:rsidR="0055245A" w:rsidRPr="00B81A5D" w:rsidRDefault="00782915" w:rsidP="00782915">
      <w:pPr>
        <w:pStyle w:val="Prrafodelista"/>
        <w:numPr>
          <w:ilvl w:val="0"/>
          <w:numId w:val="1"/>
        </w:numPr>
        <w:jc w:val="both"/>
        <w:rPr>
          <w:rFonts w:cstheme="minorHAnsi"/>
          <w:lang w:val="eu-ES"/>
        </w:rPr>
      </w:pPr>
      <w:r w:rsidRPr="004927C1">
        <w:rPr>
          <w:rFonts w:eastAsia="Times New Roman" w:cstheme="minorHAnsi"/>
          <w:color w:val="000000"/>
          <w:lang w:val="eu-ES" w:eastAsia="eu-ES"/>
        </w:rPr>
        <w:t>Hoffman MD, Hew-Butler T, Stuempfle KJ. Exercise-associated hyponatremia and</w:t>
      </w:r>
      <w:r>
        <w:rPr>
          <w:rFonts w:eastAsia="Times New Roman" w:cstheme="minorHAnsi"/>
          <w:color w:val="000000"/>
          <w:lang w:val="eu-ES" w:eastAsia="eu-ES"/>
        </w:rPr>
        <w:t xml:space="preserve"> </w:t>
      </w:r>
      <w:r w:rsidRPr="004927C1">
        <w:rPr>
          <w:rFonts w:eastAsia="Times New Roman" w:cstheme="minorHAnsi"/>
          <w:color w:val="000000"/>
          <w:lang w:val="eu-ES" w:eastAsia="eu-ES"/>
        </w:rPr>
        <w:t>hydration status in 161-km ultramarathoners. Med Sci Sports Exerc. 2013</w:t>
      </w:r>
      <w:r>
        <w:rPr>
          <w:rFonts w:eastAsia="Times New Roman" w:cstheme="minorHAnsi"/>
          <w:color w:val="000000"/>
          <w:lang w:val="eu-ES" w:eastAsia="eu-ES"/>
        </w:rPr>
        <w:t xml:space="preserve"> </w:t>
      </w:r>
      <w:r w:rsidRPr="004927C1">
        <w:rPr>
          <w:rFonts w:eastAsia="Times New Roman" w:cstheme="minorHAnsi"/>
          <w:color w:val="000000"/>
          <w:lang w:val="eu-ES" w:eastAsia="eu-ES"/>
        </w:rPr>
        <w:t>Ap</w:t>
      </w:r>
      <w:r w:rsidRPr="005C5DDE">
        <w:rPr>
          <w:rFonts w:eastAsia="Times New Roman" w:cstheme="minorHAnsi"/>
          <w:color w:val="000000"/>
          <w:lang w:val="eu-ES" w:eastAsia="eu-ES"/>
        </w:rPr>
        <w:t>i</w:t>
      </w:r>
      <w:r w:rsidRPr="004927C1">
        <w:rPr>
          <w:rFonts w:eastAsia="Times New Roman" w:cstheme="minorHAnsi"/>
          <w:color w:val="000000"/>
          <w:lang w:val="eu-ES" w:eastAsia="eu-ES"/>
        </w:rPr>
        <w:t>;45(4):784-91.</w:t>
      </w:r>
    </w:p>
    <w:p w:rsidR="00782915" w:rsidRPr="00782915" w:rsidRDefault="00782915" w:rsidP="00782915">
      <w:pPr>
        <w:pStyle w:val="Prrafodelista"/>
        <w:numPr>
          <w:ilvl w:val="0"/>
          <w:numId w:val="1"/>
        </w:numPr>
        <w:jc w:val="both"/>
        <w:rPr>
          <w:rFonts w:cstheme="minorHAnsi"/>
          <w:lang w:val="eu-ES"/>
        </w:rPr>
      </w:pPr>
      <w:r w:rsidRPr="004927C1">
        <w:rPr>
          <w:rFonts w:eastAsia="Times New Roman" w:cstheme="minorHAnsi"/>
          <w:color w:val="000000"/>
          <w:lang w:val="eu-ES" w:eastAsia="eu-ES"/>
        </w:rPr>
        <w:t>Bennett BL, Hew-Butler T, Hoffman MD, Rogers IR, Rosner MH; Wilderness Medical</w:t>
      </w:r>
      <w:r>
        <w:rPr>
          <w:rFonts w:eastAsia="Times New Roman" w:cstheme="minorHAnsi"/>
          <w:color w:val="000000"/>
          <w:lang w:val="eu-ES" w:eastAsia="eu-ES"/>
        </w:rPr>
        <w:t xml:space="preserve"> </w:t>
      </w:r>
      <w:r w:rsidRPr="004927C1">
        <w:rPr>
          <w:rFonts w:eastAsia="Times New Roman" w:cstheme="minorHAnsi"/>
          <w:color w:val="000000"/>
          <w:lang w:val="eu-ES" w:eastAsia="eu-ES"/>
        </w:rPr>
        <w:t>Society. Wilderness Medical Society practice guidelines for treatment of</w:t>
      </w:r>
      <w:r>
        <w:rPr>
          <w:rFonts w:eastAsia="Times New Roman" w:cstheme="minorHAnsi"/>
          <w:color w:val="000000"/>
          <w:lang w:val="eu-ES" w:eastAsia="eu-ES"/>
        </w:rPr>
        <w:t xml:space="preserve"> </w:t>
      </w:r>
      <w:r w:rsidRPr="004927C1">
        <w:rPr>
          <w:rFonts w:eastAsia="Times New Roman" w:cstheme="minorHAnsi"/>
          <w:color w:val="000000"/>
          <w:lang w:val="eu-ES" w:eastAsia="eu-ES"/>
        </w:rPr>
        <w:t xml:space="preserve">exercise-associated hyponatremia. Wilderness Environ Med. 2013 </w:t>
      </w:r>
      <w:r>
        <w:rPr>
          <w:rFonts w:eastAsia="Times New Roman" w:cstheme="minorHAnsi"/>
          <w:color w:val="000000"/>
          <w:lang w:val="eu-ES" w:eastAsia="eu-ES"/>
        </w:rPr>
        <w:t xml:space="preserve"> </w:t>
      </w:r>
      <w:r w:rsidRPr="004927C1">
        <w:rPr>
          <w:rFonts w:eastAsia="Times New Roman" w:cstheme="minorHAnsi"/>
          <w:color w:val="000000"/>
          <w:lang w:val="eu-ES" w:eastAsia="eu-ES"/>
        </w:rPr>
        <w:t xml:space="preserve">Sep;24(3):228-40. </w:t>
      </w:r>
      <w:r>
        <w:rPr>
          <w:rFonts w:eastAsia="Times New Roman" w:cstheme="minorHAnsi"/>
          <w:color w:val="000000"/>
          <w:lang w:val="eu-ES" w:eastAsia="eu-ES"/>
        </w:rPr>
        <w:t xml:space="preserve"> </w:t>
      </w:r>
      <w:r w:rsidRPr="004927C1">
        <w:rPr>
          <w:rFonts w:eastAsia="Times New Roman" w:cstheme="minorHAnsi"/>
          <w:color w:val="000000"/>
          <w:lang w:val="eu-ES" w:eastAsia="eu-ES"/>
        </w:rPr>
        <w:t xml:space="preserve">doi: 10.1016/j.wem.2013.01.011. Epub 2013 Apr 13. Erratum in: Wilderness Environ </w:t>
      </w:r>
      <w:r>
        <w:rPr>
          <w:rFonts w:eastAsia="Times New Roman" w:cstheme="minorHAnsi"/>
          <w:color w:val="000000"/>
          <w:lang w:val="eu-ES" w:eastAsia="eu-ES"/>
        </w:rPr>
        <w:t xml:space="preserve"> </w:t>
      </w:r>
      <w:r w:rsidRPr="004927C1">
        <w:rPr>
          <w:rFonts w:eastAsia="Times New Roman" w:cstheme="minorHAnsi"/>
          <w:color w:val="000000"/>
          <w:lang w:val="eu-ES" w:eastAsia="eu-ES"/>
        </w:rPr>
        <w:t>Med. 2014 Mar;25(1):129.</w:t>
      </w:r>
    </w:p>
    <w:p w:rsidR="00782915" w:rsidRPr="00782915" w:rsidRDefault="00782915" w:rsidP="00782915">
      <w:pPr>
        <w:pStyle w:val="Prrafodelista"/>
        <w:numPr>
          <w:ilvl w:val="0"/>
          <w:numId w:val="1"/>
        </w:numPr>
        <w:jc w:val="both"/>
        <w:rPr>
          <w:rFonts w:cstheme="minorHAnsi"/>
          <w:lang w:val="eu-ES"/>
        </w:rPr>
      </w:pPr>
      <w:r w:rsidRPr="004927C1">
        <w:rPr>
          <w:rFonts w:eastAsia="Times New Roman" w:cstheme="minorHAnsi"/>
          <w:color w:val="000000"/>
          <w:lang w:val="eu-ES" w:eastAsia="eu-ES"/>
        </w:rPr>
        <w:t>Kenefick RW, O'Moore KM, Mahood NV, Castellani JW. Rapid IV versus oral</w:t>
      </w:r>
      <w:r>
        <w:rPr>
          <w:rFonts w:eastAsia="Times New Roman" w:cstheme="minorHAnsi"/>
          <w:color w:val="000000"/>
          <w:lang w:val="eu-ES" w:eastAsia="eu-ES"/>
        </w:rPr>
        <w:t xml:space="preserve"> </w:t>
      </w:r>
      <w:r w:rsidRPr="004927C1">
        <w:rPr>
          <w:rFonts w:eastAsia="Times New Roman" w:cstheme="minorHAnsi"/>
          <w:color w:val="000000"/>
          <w:lang w:val="eu-ES" w:eastAsia="eu-ES"/>
        </w:rPr>
        <w:t xml:space="preserve">rehydration: responses to subsequent exercise heat stress. Med Sci Sports Exerc. </w:t>
      </w:r>
      <w:r>
        <w:rPr>
          <w:rFonts w:eastAsia="Times New Roman" w:cstheme="minorHAnsi"/>
          <w:color w:val="000000"/>
          <w:lang w:val="eu-ES" w:eastAsia="eu-ES"/>
        </w:rPr>
        <w:t xml:space="preserve"> </w:t>
      </w:r>
      <w:r w:rsidRPr="004927C1">
        <w:rPr>
          <w:rFonts w:eastAsia="Times New Roman" w:cstheme="minorHAnsi"/>
          <w:color w:val="000000"/>
          <w:lang w:val="eu-ES" w:eastAsia="eu-ES"/>
        </w:rPr>
        <w:t xml:space="preserve">2006 </w:t>
      </w:r>
      <w:r w:rsidRPr="005C5DDE">
        <w:rPr>
          <w:rFonts w:eastAsia="Times New Roman" w:cstheme="minorHAnsi"/>
          <w:color w:val="000000"/>
          <w:lang w:val="eu-ES" w:eastAsia="eu-ES"/>
        </w:rPr>
        <w:t>Abe</w:t>
      </w:r>
      <w:r w:rsidRPr="004927C1">
        <w:rPr>
          <w:rFonts w:eastAsia="Times New Roman" w:cstheme="minorHAnsi"/>
          <w:color w:val="000000"/>
          <w:lang w:val="eu-ES" w:eastAsia="eu-ES"/>
        </w:rPr>
        <w:t>;38(12):2125-31.</w:t>
      </w:r>
    </w:p>
    <w:p w:rsidR="0055245A" w:rsidRPr="00B81A5D" w:rsidRDefault="00782915" w:rsidP="00782915">
      <w:pPr>
        <w:pStyle w:val="Prrafodelista"/>
        <w:numPr>
          <w:ilvl w:val="0"/>
          <w:numId w:val="1"/>
        </w:numPr>
        <w:jc w:val="both"/>
        <w:rPr>
          <w:rFonts w:cstheme="minorHAnsi"/>
          <w:lang w:val="eu-ES"/>
        </w:rPr>
      </w:pPr>
      <w:r w:rsidRPr="004927C1">
        <w:rPr>
          <w:rFonts w:eastAsia="Times New Roman" w:cstheme="minorHAnsi"/>
          <w:color w:val="000000"/>
          <w:lang w:val="eu-ES" w:eastAsia="eu-ES"/>
        </w:rPr>
        <w:t>van Rosendal SP, Osborne MA, Fassett RG, Lancashire B, Coombes JS. Intravenous</w:t>
      </w:r>
      <w:r>
        <w:rPr>
          <w:rFonts w:eastAsia="Times New Roman" w:cstheme="minorHAnsi"/>
          <w:color w:val="000000"/>
          <w:lang w:val="eu-ES" w:eastAsia="eu-ES"/>
        </w:rPr>
        <w:t xml:space="preserve"> </w:t>
      </w:r>
      <w:r w:rsidRPr="004927C1">
        <w:rPr>
          <w:rFonts w:eastAsia="Times New Roman" w:cstheme="minorHAnsi"/>
          <w:color w:val="000000"/>
          <w:lang w:val="eu-ES" w:eastAsia="eu-ES"/>
        </w:rPr>
        <w:t>versus oral rehydration in athletes. Sports Med. 2010 Ap</w:t>
      </w:r>
      <w:r w:rsidRPr="005C5DDE">
        <w:rPr>
          <w:rFonts w:eastAsia="Times New Roman" w:cstheme="minorHAnsi"/>
          <w:color w:val="000000"/>
          <w:lang w:val="eu-ES" w:eastAsia="eu-ES"/>
        </w:rPr>
        <w:t>i</w:t>
      </w:r>
      <w:r w:rsidRPr="004927C1">
        <w:rPr>
          <w:rFonts w:eastAsia="Times New Roman" w:cstheme="minorHAnsi"/>
          <w:color w:val="000000"/>
          <w:lang w:val="eu-ES" w:eastAsia="eu-ES"/>
        </w:rPr>
        <w:t xml:space="preserve"> 1;40(4):327-46.</w:t>
      </w:r>
    </w:p>
    <w:p w:rsidR="0055245A" w:rsidRPr="00B81A5D" w:rsidRDefault="00782915" w:rsidP="00782915">
      <w:pPr>
        <w:pStyle w:val="Prrafodelista"/>
        <w:numPr>
          <w:ilvl w:val="0"/>
          <w:numId w:val="1"/>
        </w:numPr>
        <w:jc w:val="both"/>
        <w:rPr>
          <w:rFonts w:cstheme="minorHAnsi"/>
          <w:lang w:val="eu-ES"/>
        </w:rPr>
      </w:pPr>
      <w:r w:rsidRPr="004927C1">
        <w:rPr>
          <w:rFonts w:eastAsia="Times New Roman" w:cstheme="minorHAnsi"/>
          <w:color w:val="000000"/>
          <w:lang w:val="eu-ES" w:eastAsia="eu-ES"/>
        </w:rPr>
        <w:lastRenderedPageBreak/>
        <w:t>Hoffman MD, Ingwerson JL, Rogers IR, Hew-Butler T, Stuempfle KJ. Increasing</w:t>
      </w:r>
      <w:r>
        <w:rPr>
          <w:rFonts w:eastAsia="Times New Roman" w:cstheme="minorHAnsi"/>
          <w:color w:val="000000"/>
          <w:lang w:val="eu-ES" w:eastAsia="eu-ES"/>
        </w:rPr>
        <w:t xml:space="preserve"> </w:t>
      </w:r>
      <w:r w:rsidRPr="004927C1">
        <w:rPr>
          <w:rFonts w:eastAsia="Times New Roman" w:cstheme="minorHAnsi"/>
          <w:color w:val="000000"/>
          <w:lang w:val="eu-ES" w:eastAsia="eu-ES"/>
        </w:rPr>
        <w:t>creatine kinase concentrations at the 161-km Western States Endurance Run.</w:t>
      </w:r>
      <w:r>
        <w:rPr>
          <w:rFonts w:eastAsia="Times New Roman" w:cstheme="minorHAnsi"/>
          <w:color w:val="000000"/>
          <w:lang w:val="eu-ES" w:eastAsia="eu-ES"/>
        </w:rPr>
        <w:t xml:space="preserve"> </w:t>
      </w:r>
      <w:r w:rsidRPr="004927C1">
        <w:rPr>
          <w:rFonts w:eastAsia="Times New Roman" w:cstheme="minorHAnsi"/>
          <w:color w:val="000000"/>
          <w:lang w:val="eu-ES" w:eastAsia="eu-ES"/>
        </w:rPr>
        <w:t>Wilderness Environ Med. 2012 Mar;23(1):56-60.</w:t>
      </w:r>
    </w:p>
    <w:p w:rsidR="0055245A" w:rsidRPr="00782915" w:rsidRDefault="00782915" w:rsidP="00782915">
      <w:pPr>
        <w:pStyle w:val="Prrafodelista"/>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theme="minorHAnsi"/>
          <w:lang w:val="eu-ES"/>
        </w:rPr>
      </w:pPr>
      <w:r w:rsidRPr="00782915">
        <w:rPr>
          <w:rFonts w:eastAsia="Times New Roman" w:cstheme="minorHAnsi"/>
          <w:color w:val="000000"/>
          <w:lang w:val="eu-ES" w:eastAsia="eu-ES"/>
        </w:rPr>
        <w:t>Bruso JR, Hoffman MD, Rogers IR, Lee L, Towle G, Hew-Butler T. Rhabdomyolysis and hyponatremia: a cluster of five cases at the 161-km 2009 Western States Endurance Run. Wilderness Environ Med. 2010 Abe;21(4):303-8.</w:t>
      </w:r>
      <w:r w:rsidR="0055245A" w:rsidRPr="00782915">
        <w:rPr>
          <w:rFonts w:cstheme="minorHAnsi"/>
          <w:lang w:val="eu-ES"/>
        </w:rPr>
        <w:t xml:space="preserve"> </w:t>
      </w:r>
    </w:p>
    <w:p w:rsidR="00782915" w:rsidRPr="00782915" w:rsidRDefault="00782915" w:rsidP="00782915">
      <w:pPr>
        <w:pStyle w:val="Prrafodelista"/>
        <w:numPr>
          <w:ilvl w:val="0"/>
          <w:numId w:val="1"/>
        </w:numPr>
        <w:jc w:val="both"/>
        <w:rPr>
          <w:rFonts w:cstheme="minorHAnsi"/>
          <w:lang w:val="eu-ES"/>
        </w:rPr>
      </w:pPr>
      <w:r w:rsidRPr="005B7FDB">
        <w:rPr>
          <w:rFonts w:eastAsia="Times New Roman" w:cstheme="minorHAnsi"/>
          <w:color w:val="000000"/>
          <w:lang w:val="eu-ES" w:eastAsia="eu-ES"/>
        </w:rPr>
        <w:t>Clarkson PM. Exertional rhabdomyolysis and acute renal failure in marathon</w:t>
      </w:r>
      <w:r>
        <w:rPr>
          <w:rFonts w:eastAsia="Times New Roman" w:cstheme="minorHAnsi"/>
          <w:color w:val="000000"/>
          <w:lang w:val="eu-ES" w:eastAsia="eu-ES"/>
        </w:rPr>
        <w:t xml:space="preserve"> </w:t>
      </w:r>
      <w:r w:rsidRPr="005B7FDB">
        <w:rPr>
          <w:rFonts w:eastAsia="Times New Roman" w:cstheme="minorHAnsi"/>
          <w:color w:val="000000"/>
          <w:lang w:val="eu-ES" w:eastAsia="eu-ES"/>
        </w:rPr>
        <w:t>runners. Sports Med. 2007;37(4-5):361-3.</w:t>
      </w:r>
    </w:p>
    <w:p w:rsidR="0055245A" w:rsidRPr="00B81A5D" w:rsidRDefault="00782915" w:rsidP="00782915">
      <w:pPr>
        <w:pStyle w:val="Prrafodelista"/>
        <w:numPr>
          <w:ilvl w:val="0"/>
          <w:numId w:val="1"/>
        </w:numPr>
        <w:jc w:val="both"/>
        <w:rPr>
          <w:rFonts w:cstheme="minorHAnsi"/>
          <w:lang w:val="eu-ES"/>
        </w:rPr>
      </w:pPr>
      <w:r w:rsidRPr="005B7FDB">
        <w:rPr>
          <w:rFonts w:eastAsia="Times New Roman" w:cstheme="minorHAnsi"/>
          <w:color w:val="000000"/>
          <w:lang w:val="eu-ES" w:eastAsia="eu-ES"/>
        </w:rPr>
        <w:t>Whelton A. Nephrotoxicity of nonsteroidal anti-inflammatory drugs: physiologic</w:t>
      </w:r>
      <w:r>
        <w:rPr>
          <w:rFonts w:eastAsia="Times New Roman" w:cstheme="minorHAnsi"/>
          <w:color w:val="000000"/>
          <w:lang w:val="eu-ES" w:eastAsia="eu-ES"/>
        </w:rPr>
        <w:t xml:space="preserve"> </w:t>
      </w:r>
      <w:r w:rsidRPr="005B7FDB">
        <w:rPr>
          <w:rFonts w:eastAsia="Times New Roman" w:cstheme="minorHAnsi"/>
          <w:color w:val="000000"/>
          <w:lang w:val="eu-ES" w:eastAsia="eu-ES"/>
        </w:rPr>
        <w:t>foundations and clinical implications. Am J Med. 1999 Ma</w:t>
      </w:r>
      <w:r w:rsidRPr="005C5DDE">
        <w:rPr>
          <w:rFonts w:eastAsia="Times New Roman" w:cstheme="minorHAnsi"/>
          <w:color w:val="000000"/>
          <w:lang w:val="eu-ES" w:eastAsia="eu-ES"/>
        </w:rPr>
        <w:t>i</w:t>
      </w:r>
      <w:r w:rsidRPr="005B7FDB">
        <w:rPr>
          <w:rFonts w:eastAsia="Times New Roman" w:cstheme="minorHAnsi"/>
          <w:color w:val="000000"/>
          <w:lang w:val="eu-ES" w:eastAsia="eu-ES"/>
        </w:rPr>
        <w:t xml:space="preserve"> 31;106(5B):13S-24S.</w:t>
      </w:r>
      <w:r w:rsidR="0055245A" w:rsidRPr="00B81A5D">
        <w:rPr>
          <w:rFonts w:cstheme="minorHAnsi"/>
          <w:lang w:val="eu-ES"/>
        </w:rPr>
        <w:t xml:space="preserve"> </w:t>
      </w:r>
    </w:p>
    <w:p w:rsidR="0055245A" w:rsidRPr="00B81A5D" w:rsidRDefault="00782915" w:rsidP="00782915">
      <w:pPr>
        <w:pStyle w:val="Prrafodelista"/>
        <w:numPr>
          <w:ilvl w:val="0"/>
          <w:numId w:val="1"/>
        </w:numPr>
        <w:jc w:val="both"/>
        <w:rPr>
          <w:rFonts w:cstheme="minorHAnsi"/>
          <w:lang w:val="eu-ES"/>
        </w:rPr>
      </w:pPr>
      <w:r w:rsidRPr="005B7FDB">
        <w:rPr>
          <w:rFonts w:eastAsia="Times New Roman" w:cstheme="minorHAnsi"/>
          <w:color w:val="000000"/>
          <w:lang w:val="eu-ES" w:eastAsia="eu-ES"/>
        </w:rPr>
        <w:t>Schneider V, Lévesque LE, Zhang B, Hutchinson T, Brophy JM. Association of</w:t>
      </w:r>
      <w:r>
        <w:rPr>
          <w:rFonts w:eastAsia="Times New Roman" w:cstheme="minorHAnsi"/>
          <w:color w:val="000000"/>
          <w:lang w:val="eu-ES" w:eastAsia="eu-ES"/>
        </w:rPr>
        <w:t xml:space="preserve"> </w:t>
      </w:r>
      <w:r w:rsidRPr="005B7FDB">
        <w:rPr>
          <w:rFonts w:eastAsia="Times New Roman" w:cstheme="minorHAnsi"/>
          <w:color w:val="000000"/>
          <w:lang w:val="eu-ES" w:eastAsia="eu-ES"/>
        </w:rPr>
        <w:t>selective and conventional nonsteroidal antiinflammatory drugs with acute renal</w:t>
      </w:r>
      <w:r>
        <w:rPr>
          <w:rFonts w:eastAsia="Times New Roman" w:cstheme="minorHAnsi"/>
          <w:color w:val="000000"/>
          <w:lang w:val="eu-ES" w:eastAsia="eu-ES"/>
        </w:rPr>
        <w:t xml:space="preserve"> </w:t>
      </w:r>
      <w:r w:rsidRPr="005B7FDB">
        <w:rPr>
          <w:rFonts w:eastAsia="Times New Roman" w:cstheme="minorHAnsi"/>
          <w:color w:val="000000"/>
          <w:lang w:val="eu-ES" w:eastAsia="eu-ES"/>
        </w:rPr>
        <w:t>failure: A population-based, nested case-control analysis. Am J Epidemiol. 2006</w:t>
      </w:r>
      <w:r>
        <w:rPr>
          <w:rFonts w:eastAsia="Times New Roman" w:cstheme="minorHAnsi"/>
          <w:color w:val="000000"/>
          <w:lang w:val="eu-ES" w:eastAsia="eu-ES"/>
        </w:rPr>
        <w:t xml:space="preserve"> </w:t>
      </w:r>
      <w:r w:rsidRPr="005C5DDE">
        <w:rPr>
          <w:rFonts w:eastAsia="Times New Roman" w:cstheme="minorHAnsi"/>
          <w:color w:val="000000"/>
          <w:lang w:val="eu-ES" w:eastAsia="eu-ES"/>
        </w:rPr>
        <w:t>Aza</w:t>
      </w:r>
      <w:r w:rsidRPr="005B7FDB">
        <w:rPr>
          <w:rFonts w:eastAsia="Times New Roman" w:cstheme="minorHAnsi"/>
          <w:color w:val="000000"/>
          <w:lang w:val="eu-ES" w:eastAsia="eu-ES"/>
        </w:rPr>
        <w:t xml:space="preserve"> 1;164(9):881-9.</w:t>
      </w:r>
    </w:p>
    <w:p w:rsidR="00782915" w:rsidRPr="00782915" w:rsidRDefault="00782915" w:rsidP="00782915">
      <w:pPr>
        <w:pStyle w:val="Prrafodelista"/>
        <w:numPr>
          <w:ilvl w:val="0"/>
          <w:numId w:val="1"/>
        </w:numPr>
        <w:jc w:val="both"/>
        <w:rPr>
          <w:rFonts w:cstheme="minorHAnsi"/>
          <w:lang w:val="eu-ES"/>
        </w:rPr>
      </w:pPr>
      <w:r w:rsidRPr="005B7FDB">
        <w:rPr>
          <w:rFonts w:eastAsia="Times New Roman" w:cstheme="minorHAnsi"/>
          <w:color w:val="000000"/>
          <w:lang w:val="eu-ES" w:eastAsia="eu-ES"/>
        </w:rPr>
        <w:t>Sonna LA, Angel KC, Sharp MA, Knapik JJ, Patton JF, Lilly CM. The prevalence</w:t>
      </w:r>
      <w:r>
        <w:rPr>
          <w:rFonts w:eastAsia="Times New Roman" w:cstheme="minorHAnsi"/>
          <w:color w:val="000000"/>
          <w:lang w:val="eu-ES" w:eastAsia="eu-ES"/>
        </w:rPr>
        <w:t xml:space="preserve"> </w:t>
      </w:r>
      <w:r w:rsidRPr="005B7FDB">
        <w:rPr>
          <w:rFonts w:eastAsia="Times New Roman" w:cstheme="minorHAnsi"/>
          <w:color w:val="000000"/>
          <w:lang w:val="eu-ES" w:eastAsia="eu-ES"/>
        </w:rPr>
        <w:t>of exercise-induced bronchospasm among US Army recruits and its effects on</w:t>
      </w:r>
      <w:r>
        <w:rPr>
          <w:rFonts w:eastAsia="Times New Roman" w:cstheme="minorHAnsi"/>
          <w:color w:val="000000"/>
          <w:lang w:val="eu-ES" w:eastAsia="eu-ES"/>
        </w:rPr>
        <w:t xml:space="preserve"> </w:t>
      </w:r>
      <w:r w:rsidRPr="005B7FDB">
        <w:rPr>
          <w:rFonts w:eastAsia="Times New Roman" w:cstheme="minorHAnsi"/>
          <w:color w:val="000000"/>
          <w:lang w:val="eu-ES" w:eastAsia="eu-ES"/>
        </w:rPr>
        <w:t xml:space="preserve">physical performance. Chest. 2001 </w:t>
      </w:r>
      <w:r w:rsidRPr="005C5DDE">
        <w:rPr>
          <w:rFonts w:eastAsia="Times New Roman" w:cstheme="minorHAnsi"/>
          <w:color w:val="000000"/>
          <w:lang w:val="eu-ES" w:eastAsia="eu-ES"/>
        </w:rPr>
        <w:t>Eka</w:t>
      </w:r>
      <w:r w:rsidRPr="005B7FDB">
        <w:rPr>
          <w:rFonts w:eastAsia="Times New Roman" w:cstheme="minorHAnsi"/>
          <w:color w:val="000000"/>
          <w:lang w:val="eu-ES" w:eastAsia="eu-ES"/>
        </w:rPr>
        <w:t>;119(6):1676-84.</w:t>
      </w:r>
    </w:p>
    <w:p w:rsidR="0055245A" w:rsidRPr="00B81A5D" w:rsidRDefault="00782915" w:rsidP="00782915">
      <w:pPr>
        <w:pStyle w:val="Prrafodelista"/>
        <w:numPr>
          <w:ilvl w:val="0"/>
          <w:numId w:val="1"/>
        </w:numPr>
        <w:jc w:val="both"/>
        <w:rPr>
          <w:rFonts w:cstheme="minorHAnsi"/>
          <w:lang w:val="eu-ES"/>
        </w:rPr>
      </w:pPr>
      <w:r w:rsidRPr="005C5DDE">
        <w:rPr>
          <w:rFonts w:cstheme="minorHAnsi"/>
          <w:lang w:val="eu-ES"/>
        </w:rPr>
        <w:t>Mahler DA, Loke J. Pulmonary dysfunction in ultramarathon runners. Yale J Biol Med. 1981;54:243–8.</w:t>
      </w:r>
      <w:r w:rsidR="0055245A" w:rsidRPr="00B81A5D">
        <w:rPr>
          <w:rFonts w:cstheme="minorHAnsi"/>
          <w:lang w:val="eu-ES"/>
        </w:rPr>
        <w:t xml:space="preserve"> </w:t>
      </w:r>
    </w:p>
    <w:p w:rsidR="00782915" w:rsidRDefault="00782915" w:rsidP="00782915">
      <w:pPr>
        <w:pStyle w:val="Prrafodelista"/>
        <w:numPr>
          <w:ilvl w:val="0"/>
          <w:numId w:val="1"/>
        </w:numPr>
        <w:jc w:val="both"/>
        <w:rPr>
          <w:rFonts w:cstheme="minorHAnsi"/>
          <w:lang w:val="eu-ES"/>
        </w:rPr>
      </w:pPr>
      <w:r w:rsidRPr="005C5DDE">
        <w:rPr>
          <w:rFonts w:cstheme="minorHAnsi"/>
          <w:lang w:val="eu-ES"/>
        </w:rPr>
        <w:t>Rogers IR, Inglis S, Speedy D, Hillman D, Noffsinger B, Jacobs I. Changes in respiratory function during a wilderness multisport endurance competition. Wilderness Environ Med. 2001;12:13–16</w:t>
      </w:r>
      <w:r>
        <w:rPr>
          <w:rFonts w:cstheme="minorHAnsi"/>
          <w:lang w:val="eu-ES"/>
        </w:rPr>
        <w:t>.</w:t>
      </w:r>
    </w:p>
    <w:p w:rsidR="0055245A" w:rsidRPr="00B81A5D" w:rsidRDefault="00782915" w:rsidP="00782915">
      <w:pPr>
        <w:pStyle w:val="Prrafodelista"/>
        <w:numPr>
          <w:ilvl w:val="0"/>
          <w:numId w:val="1"/>
        </w:numPr>
        <w:jc w:val="both"/>
        <w:rPr>
          <w:rFonts w:cstheme="minorHAnsi"/>
          <w:lang w:val="eu-ES"/>
        </w:rPr>
      </w:pPr>
      <w:r w:rsidRPr="002339A4">
        <w:rPr>
          <w:rFonts w:eastAsia="Times New Roman" w:cstheme="minorHAnsi"/>
          <w:color w:val="000000"/>
          <w:lang w:val="eu-ES" w:eastAsia="eu-ES"/>
        </w:rPr>
        <w:t>Storms WW. Asthma associated with exercise. Immunol Allergy Clin North Am.</w:t>
      </w:r>
      <w:r>
        <w:rPr>
          <w:rFonts w:eastAsia="Times New Roman" w:cstheme="minorHAnsi"/>
          <w:color w:val="000000"/>
          <w:lang w:val="eu-ES" w:eastAsia="eu-ES"/>
        </w:rPr>
        <w:t xml:space="preserve"> </w:t>
      </w:r>
      <w:r w:rsidRPr="002339A4">
        <w:rPr>
          <w:rFonts w:eastAsia="Times New Roman" w:cstheme="minorHAnsi"/>
          <w:color w:val="000000"/>
          <w:lang w:val="eu-ES" w:eastAsia="eu-ES"/>
        </w:rPr>
        <w:t xml:space="preserve">2005 </w:t>
      </w:r>
      <w:r w:rsidRPr="005C5DDE">
        <w:rPr>
          <w:rFonts w:eastAsia="Times New Roman" w:cstheme="minorHAnsi"/>
          <w:color w:val="000000"/>
          <w:lang w:val="eu-ES" w:eastAsia="eu-ES"/>
        </w:rPr>
        <w:t>Ots</w:t>
      </w:r>
      <w:r w:rsidRPr="002339A4">
        <w:rPr>
          <w:rFonts w:eastAsia="Times New Roman" w:cstheme="minorHAnsi"/>
          <w:color w:val="000000"/>
          <w:lang w:val="eu-ES" w:eastAsia="eu-ES"/>
        </w:rPr>
        <w:t>;25(1):31-43.</w:t>
      </w:r>
      <w:r w:rsidR="0055245A" w:rsidRPr="00B81A5D">
        <w:rPr>
          <w:rFonts w:cstheme="minorHAnsi"/>
          <w:lang w:val="eu-ES"/>
        </w:rPr>
        <w:t xml:space="preserve"> </w:t>
      </w:r>
    </w:p>
    <w:p w:rsidR="00782915" w:rsidRPr="00782915" w:rsidRDefault="00782915" w:rsidP="00A8409D">
      <w:pPr>
        <w:pStyle w:val="Prrafodelista"/>
        <w:numPr>
          <w:ilvl w:val="0"/>
          <w:numId w:val="1"/>
        </w:numPr>
        <w:jc w:val="both"/>
        <w:rPr>
          <w:rFonts w:cstheme="minorHAnsi"/>
          <w:lang w:val="eu-ES"/>
        </w:rPr>
      </w:pPr>
      <w:r w:rsidRPr="002339A4">
        <w:rPr>
          <w:rFonts w:eastAsia="Times New Roman" w:cstheme="minorHAnsi"/>
          <w:color w:val="000000"/>
          <w:lang w:val="eu-ES" w:eastAsia="eu-ES"/>
        </w:rPr>
        <w:t>Mountjoy M, Fitch K, Boulet LP, Bougault V, van Mechelen W, Verhagen E.</w:t>
      </w:r>
      <w:r>
        <w:rPr>
          <w:rFonts w:eastAsia="Times New Roman" w:cstheme="minorHAnsi"/>
          <w:color w:val="000000"/>
          <w:lang w:val="eu-ES" w:eastAsia="eu-ES"/>
        </w:rPr>
        <w:t xml:space="preserve"> </w:t>
      </w:r>
      <w:r w:rsidRPr="002339A4">
        <w:rPr>
          <w:rFonts w:eastAsia="Times New Roman" w:cstheme="minorHAnsi"/>
          <w:color w:val="000000"/>
          <w:lang w:val="eu-ES" w:eastAsia="eu-ES"/>
        </w:rPr>
        <w:t>Prevalence and characteristics of asthma in the aquatic disciplines. J Allergy</w:t>
      </w:r>
      <w:r>
        <w:rPr>
          <w:rFonts w:eastAsia="Times New Roman" w:cstheme="minorHAnsi"/>
          <w:color w:val="000000"/>
          <w:lang w:val="eu-ES" w:eastAsia="eu-ES"/>
        </w:rPr>
        <w:t xml:space="preserve"> </w:t>
      </w:r>
      <w:r w:rsidRPr="002339A4">
        <w:rPr>
          <w:rFonts w:eastAsia="Times New Roman" w:cstheme="minorHAnsi"/>
          <w:color w:val="000000"/>
          <w:lang w:val="eu-ES" w:eastAsia="eu-ES"/>
        </w:rPr>
        <w:t xml:space="preserve">Clin Immunol. 2015 </w:t>
      </w:r>
      <w:r w:rsidRPr="005C5DDE">
        <w:rPr>
          <w:rFonts w:eastAsia="Times New Roman" w:cstheme="minorHAnsi"/>
          <w:color w:val="000000"/>
          <w:lang w:val="eu-ES" w:eastAsia="eu-ES"/>
        </w:rPr>
        <w:t>Ira</w:t>
      </w:r>
      <w:r w:rsidRPr="002339A4">
        <w:rPr>
          <w:rFonts w:eastAsia="Times New Roman" w:cstheme="minorHAnsi"/>
          <w:color w:val="000000"/>
          <w:lang w:val="eu-ES" w:eastAsia="eu-ES"/>
        </w:rPr>
        <w:t>;136(3):588-94.</w:t>
      </w:r>
    </w:p>
    <w:p w:rsidR="0055245A" w:rsidRPr="00B81A5D" w:rsidRDefault="00782915" w:rsidP="00A8409D">
      <w:pPr>
        <w:pStyle w:val="Prrafodelista"/>
        <w:numPr>
          <w:ilvl w:val="0"/>
          <w:numId w:val="1"/>
        </w:numPr>
        <w:jc w:val="both"/>
        <w:rPr>
          <w:rFonts w:cstheme="minorHAnsi"/>
          <w:lang w:val="eu-ES"/>
        </w:rPr>
      </w:pPr>
      <w:r w:rsidRPr="002339A4">
        <w:rPr>
          <w:rFonts w:eastAsia="Times New Roman" w:cstheme="minorHAnsi"/>
          <w:color w:val="000000"/>
          <w:lang w:val="eu-ES" w:eastAsia="eu-ES"/>
        </w:rPr>
        <w:t>Bougault V, Turmel J, Boulet LP. Bronchial challenges and respiratory symptoms</w:t>
      </w:r>
      <w:r w:rsidRPr="005C5DDE">
        <w:rPr>
          <w:rFonts w:eastAsia="Times New Roman" w:cstheme="minorHAnsi"/>
          <w:color w:val="000000"/>
          <w:lang w:val="eu-ES" w:eastAsia="eu-ES"/>
        </w:rPr>
        <w:t xml:space="preserve"> </w:t>
      </w:r>
      <w:r w:rsidRPr="002339A4">
        <w:rPr>
          <w:rFonts w:eastAsia="Times New Roman" w:cstheme="minorHAnsi"/>
          <w:color w:val="000000"/>
          <w:lang w:val="eu-ES" w:eastAsia="eu-ES"/>
        </w:rPr>
        <w:t>in elite swimmers and winter sport athletes: Airway hyperresponsiveness in</w:t>
      </w:r>
      <w:r w:rsidRPr="005C5DDE">
        <w:rPr>
          <w:rFonts w:eastAsia="Times New Roman" w:cstheme="minorHAnsi"/>
          <w:color w:val="000000"/>
          <w:lang w:val="eu-ES" w:eastAsia="eu-ES"/>
        </w:rPr>
        <w:t xml:space="preserve"> </w:t>
      </w:r>
      <w:r w:rsidRPr="002339A4">
        <w:rPr>
          <w:rFonts w:eastAsia="Times New Roman" w:cstheme="minorHAnsi"/>
          <w:color w:val="000000"/>
          <w:lang w:val="eu-ES" w:eastAsia="eu-ES"/>
        </w:rPr>
        <w:t xml:space="preserve">asthma: its measurement and clinical significance. Chest. 2010 </w:t>
      </w:r>
      <w:r w:rsidRPr="005C5DDE">
        <w:rPr>
          <w:rFonts w:eastAsia="Times New Roman" w:cstheme="minorHAnsi"/>
          <w:color w:val="000000"/>
          <w:lang w:val="eu-ES" w:eastAsia="eu-ES"/>
        </w:rPr>
        <w:t>Abu</w:t>
      </w:r>
      <w:r w:rsidRPr="002339A4">
        <w:rPr>
          <w:rFonts w:eastAsia="Times New Roman" w:cstheme="minorHAnsi"/>
          <w:color w:val="000000"/>
          <w:lang w:val="eu-ES" w:eastAsia="eu-ES"/>
        </w:rPr>
        <w:t>;138(2</w:t>
      </w:r>
      <w:r w:rsidRPr="005C5DDE">
        <w:rPr>
          <w:rFonts w:eastAsia="Times New Roman" w:cstheme="minorHAnsi"/>
          <w:color w:val="000000"/>
          <w:lang w:val="eu-ES" w:eastAsia="eu-ES"/>
        </w:rPr>
        <w:t xml:space="preserve"> </w:t>
      </w:r>
      <w:r w:rsidRPr="002339A4">
        <w:rPr>
          <w:rFonts w:eastAsia="Times New Roman" w:cstheme="minorHAnsi"/>
          <w:color w:val="000000"/>
          <w:lang w:val="eu-ES" w:eastAsia="eu-ES"/>
        </w:rPr>
        <w:t>Suppl):31S-37S.</w:t>
      </w:r>
      <w:r w:rsidR="0055245A" w:rsidRPr="00B81A5D">
        <w:rPr>
          <w:rFonts w:cstheme="minorHAnsi"/>
          <w:lang w:val="eu-ES"/>
        </w:rPr>
        <w:t xml:space="preserve"> </w:t>
      </w:r>
    </w:p>
    <w:p w:rsidR="0055245A" w:rsidRPr="00B81A5D" w:rsidRDefault="005A6191" w:rsidP="00A8409D">
      <w:pPr>
        <w:pStyle w:val="Prrafodelista"/>
        <w:numPr>
          <w:ilvl w:val="0"/>
          <w:numId w:val="1"/>
        </w:numPr>
        <w:jc w:val="both"/>
        <w:rPr>
          <w:rFonts w:cstheme="minorHAnsi"/>
          <w:lang w:val="eu-ES"/>
        </w:rPr>
      </w:pPr>
      <w:r w:rsidRPr="00500127">
        <w:rPr>
          <w:rFonts w:cstheme="minorHAnsi"/>
          <w:color w:val="000000"/>
          <w:shd w:val="clear" w:color="auto" w:fill="FFFFFF"/>
          <w:lang w:val="en-US"/>
        </w:rPr>
        <w:t xml:space="preserve">The International Olympic Committee (IOC) Consensus Statement on Periodic Health Evaluation of Elite Athletes: March 2009. </w:t>
      </w:r>
      <w:r w:rsidRPr="005C5DDE">
        <w:rPr>
          <w:rFonts w:cstheme="minorHAnsi"/>
          <w:color w:val="000000"/>
          <w:shd w:val="clear" w:color="auto" w:fill="FFFFFF"/>
        </w:rPr>
        <w:t>Journal of Athletic Training: Sep/Oct 2009, 44, 538-557</w:t>
      </w:r>
      <w:r w:rsidR="0055245A" w:rsidRPr="00B81A5D">
        <w:rPr>
          <w:rFonts w:cstheme="minorHAnsi"/>
          <w:lang w:val="eu-ES"/>
        </w:rPr>
        <w:t xml:space="preserve"> </w:t>
      </w:r>
    </w:p>
    <w:p w:rsidR="005A6191" w:rsidRPr="005A6191" w:rsidRDefault="005A6191" w:rsidP="005A6191">
      <w:pPr>
        <w:pStyle w:val="Prrafodelista"/>
        <w:numPr>
          <w:ilvl w:val="0"/>
          <w:numId w:val="1"/>
        </w:numPr>
        <w:jc w:val="both"/>
        <w:rPr>
          <w:rFonts w:cstheme="minorHAnsi"/>
          <w:lang w:val="eu-ES"/>
        </w:rPr>
      </w:pPr>
      <w:r>
        <w:rPr>
          <w:rFonts w:cstheme="minorHAnsi"/>
          <w:lang w:val="eu-ES"/>
        </w:rPr>
        <w:t>AEPSAD [Internet] BOE.Núm. 6. 2017/1/</w:t>
      </w:r>
      <w:r w:rsidR="0055245A" w:rsidRPr="00B81A5D">
        <w:rPr>
          <w:rFonts w:cstheme="minorHAnsi"/>
          <w:lang w:val="eu-ES"/>
        </w:rPr>
        <w:t>7</w:t>
      </w:r>
      <w:r>
        <w:rPr>
          <w:rFonts w:cstheme="minorHAnsi"/>
          <w:lang w:val="eu-ES"/>
        </w:rPr>
        <w:t xml:space="preserve"> [Kontsulta: 2019/06/19];</w:t>
      </w:r>
      <w:r w:rsidR="0055245A" w:rsidRPr="00B81A5D">
        <w:rPr>
          <w:rFonts w:cstheme="minorHAnsi"/>
          <w:lang w:val="eu-ES"/>
        </w:rPr>
        <w:t xml:space="preserve"> Sec. I. Pág. 770</w:t>
      </w:r>
      <w:r>
        <w:rPr>
          <w:rFonts w:cstheme="minorHAnsi"/>
          <w:lang w:val="eu-ES"/>
        </w:rPr>
        <w:t xml:space="preserve">. Eskuragarri: </w:t>
      </w:r>
      <w:hyperlink r:id="rId41" w:history="1">
        <w:r w:rsidRPr="00E826D3">
          <w:rPr>
            <w:rStyle w:val="Hipervnculo"/>
            <w:rFonts w:cstheme="minorHAnsi"/>
            <w:lang w:val="eu-ES"/>
          </w:rPr>
          <w:t>http://www.aepsad.gob.es/aepsad/dms/microsites/aepsad/actualidad/noticias/2017/lista-de-sustancias-dopantes-BOE2017/lista%20de%20sustancias%20dopantes%20BOE%202017.pdf</w:t>
        </w:r>
      </w:hyperlink>
    </w:p>
    <w:p w:rsidR="0055245A" w:rsidRPr="00B81A5D" w:rsidRDefault="005A6191" w:rsidP="00A8409D">
      <w:pPr>
        <w:pStyle w:val="Prrafodelista"/>
        <w:numPr>
          <w:ilvl w:val="0"/>
          <w:numId w:val="1"/>
        </w:numPr>
        <w:jc w:val="both"/>
        <w:rPr>
          <w:rFonts w:cstheme="minorHAnsi"/>
          <w:lang w:val="eu-ES"/>
        </w:rPr>
      </w:pPr>
      <w:r w:rsidRPr="002339A4">
        <w:rPr>
          <w:rFonts w:eastAsia="Times New Roman" w:cstheme="minorHAnsi"/>
          <w:color w:val="000000"/>
          <w:lang w:val="eu-ES" w:eastAsia="eu-ES"/>
        </w:rPr>
        <w:t>Sawka MN, Young AJ, Francesconi RP, Muza SR, Pandolf KB. Thermoregulatory and blood responses during exercise at graded hypohydration levels. J Appl Physiol</w:t>
      </w:r>
      <w:r>
        <w:rPr>
          <w:rFonts w:eastAsia="Times New Roman" w:cstheme="minorHAnsi"/>
          <w:color w:val="000000"/>
          <w:lang w:val="eu-ES" w:eastAsia="eu-ES"/>
        </w:rPr>
        <w:t xml:space="preserve"> </w:t>
      </w:r>
      <w:r w:rsidRPr="002339A4">
        <w:rPr>
          <w:rFonts w:eastAsia="Times New Roman" w:cstheme="minorHAnsi"/>
          <w:color w:val="000000"/>
          <w:lang w:val="eu-ES" w:eastAsia="eu-ES"/>
        </w:rPr>
        <w:t xml:space="preserve">(1985). 1985 </w:t>
      </w:r>
      <w:r w:rsidRPr="005C5DDE">
        <w:rPr>
          <w:rFonts w:eastAsia="Times New Roman" w:cstheme="minorHAnsi"/>
          <w:color w:val="000000"/>
          <w:lang w:val="eu-ES" w:eastAsia="eu-ES"/>
        </w:rPr>
        <w:t>Aza</w:t>
      </w:r>
      <w:r w:rsidRPr="002339A4">
        <w:rPr>
          <w:rFonts w:eastAsia="Times New Roman" w:cstheme="minorHAnsi"/>
          <w:color w:val="000000"/>
          <w:lang w:val="eu-ES" w:eastAsia="eu-ES"/>
        </w:rPr>
        <w:t>;59(5):1394-401.</w:t>
      </w:r>
      <w:r w:rsidR="0055245A" w:rsidRPr="00B81A5D">
        <w:rPr>
          <w:rFonts w:cstheme="minorHAnsi"/>
          <w:lang w:val="eu-ES"/>
        </w:rPr>
        <w:t xml:space="preserve"> </w:t>
      </w:r>
    </w:p>
    <w:p w:rsidR="0055245A" w:rsidRPr="00B81A5D" w:rsidRDefault="005A6191" w:rsidP="00A8409D">
      <w:pPr>
        <w:pStyle w:val="Prrafodelista"/>
        <w:numPr>
          <w:ilvl w:val="0"/>
          <w:numId w:val="1"/>
        </w:numPr>
        <w:jc w:val="both"/>
        <w:rPr>
          <w:rFonts w:cstheme="minorHAnsi"/>
          <w:lang w:val="eu-ES"/>
        </w:rPr>
      </w:pPr>
      <w:r w:rsidRPr="002339A4">
        <w:rPr>
          <w:rFonts w:eastAsia="Times New Roman" w:cstheme="minorHAnsi"/>
          <w:color w:val="000000"/>
          <w:lang w:val="eu-ES" w:eastAsia="eu-ES"/>
        </w:rPr>
        <w:t>Epstein Y. Heat intolerance: predisposing factor or residual injury? Med Sci</w:t>
      </w:r>
      <w:r>
        <w:rPr>
          <w:rFonts w:eastAsia="Times New Roman" w:cstheme="minorHAnsi"/>
          <w:color w:val="000000"/>
          <w:lang w:val="eu-ES" w:eastAsia="eu-ES"/>
        </w:rPr>
        <w:t xml:space="preserve"> </w:t>
      </w:r>
      <w:r w:rsidRPr="002339A4">
        <w:rPr>
          <w:rFonts w:eastAsia="Times New Roman" w:cstheme="minorHAnsi"/>
          <w:color w:val="000000"/>
          <w:lang w:val="eu-ES" w:eastAsia="eu-ES"/>
        </w:rPr>
        <w:t xml:space="preserve">Sports Exerc. 1990 </w:t>
      </w:r>
      <w:r w:rsidRPr="005C5DDE">
        <w:rPr>
          <w:rFonts w:eastAsia="Times New Roman" w:cstheme="minorHAnsi"/>
          <w:color w:val="000000"/>
          <w:lang w:val="eu-ES" w:eastAsia="eu-ES"/>
        </w:rPr>
        <w:t>Ots</w:t>
      </w:r>
      <w:r w:rsidRPr="002339A4">
        <w:rPr>
          <w:rFonts w:eastAsia="Times New Roman" w:cstheme="minorHAnsi"/>
          <w:color w:val="000000"/>
          <w:lang w:val="eu-ES" w:eastAsia="eu-ES"/>
        </w:rPr>
        <w:t>;22(1):29-35.</w:t>
      </w:r>
      <w:r w:rsidR="0055245A" w:rsidRPr="00B81A5D">
        <w:rPr>
          <w:rFonts w:cstheme="minorHAnsi"/>
          <w:lang w:val="eu-ES"/>
        </w:rPr>
        <w:t xml:space="preserve"> </w:t>
      </w:r>
    </w:p>
    <w:p w:rsidR="0055245A" w:rsidRPr="00B81A5D" w:rsidRDefault="005A6191" w:rsidP="00A8409D">
      <w:pPr>
        <w:pStyle w:val="Prrafodelista"/>
        <w:numPr>
          <w:ilvl w:val="0"/>
          <w:numId w:val="1"/>
        </w:numPr>
        <w:jc w:val="both"/>
        <w:rPr>
          <w:rFonts w:cstheme="minorHAnsi"/>
          <w:lang w:val="eu-ES"/>
        </w:rPr>
      </w:pPr>
      <w:r w:rsidRPr="002339A4">
        <w:rPr>
          <w:rFonts w:eastAsia="Times New Roman" w:cstheme="minorHAnsi"/>
          <w:color w:val="000000"/>
          <w:lang w:val="eu-ES" w:eastAsia="eu-ES"/>
        </w:rPr>
        <w:t>Montain SJ, Coyle EF. Influence of graded dehydration on hyperthermia and</w:t>
      </w:r>
      <w:r>
        <w:rPr>
          <w:rFonts w:eastAsia="Times New Roman" w:cstheme="minorHAnsi"/>
          <w:color w:val="000000"/>
          <w:lang w:val="eu-ES" w:eastAsia="eu-ES"/>
        </w:rPr>
        <w:t xml:space="preserve"> </w:t>
      </w:r>
      <w:r w:rsidRPr="002339A4">
        <w:rPr>
          <w:rFonts w:eastAsia="Times New Roman" w:cstheme="minorHAnsi"/>
          <w:color w:val="000000"/>
          <w:lang w:val="eu-ES" w:eastAsia="eu-ES"/>
        </w:rPr>
        <w:t>cardiovascular drift during exercise. J Appl Physiol (1985). 1992</w:t>
      </w:r>
      <w:r w:rsidRPr="005C5DDE">
        <w:rPr>
          <w:rFonts w:eastAsia="Times New Roman" w:cstheme="minorHAnsi"/>
          <w:color w:val="000000"/>
          <w:lang w:val="eu-ES" w:eastAsia="eu-ES"/>
        </w:rPr>
        <w:t xml:space="preserve"> </w:t>
      </w:r>
      <w:r w:rsidRPr="002339A4">
        <w:rPr>
          <w:rFonts w:eastAsia="Times New Roman" w:cstheme="minorHAnsi"/>
          <w:color w:val="000000"/>
          <w:lang w:val="eu-ES" w:eastAsia="eu-ES"/>
        </w:rPr>
        <w:t>Oct;73(4):1340-50.</w:t>
      </w:r>
    </w:p>
    <w:p w:rsidR="0055245A" w:rsidRPr="002B1BC1" w:rsidRDefault="005A6191" w:rsidP="00A8409D">
      <w:pPr>
        <w:pStyle w:val="Prrafodelista"/>
        <w:numPr>
          <w:ilvl w:val="0"/>
          <w:numId w:val="1"/>
        </w:numPr>
        <w:jc w:val="both"/>
        <w:rPr>
          <w:rFonts w:cstheme="minorHAnsi"/>
          <w:lang w:val="eu-ES"/>
        </w:rPr>
      </w:pPr>
      <w:r w:rsidRPr="002339A4">
        <w:rPr>
          <w:rFonts w:eastAsia="Times New Roman" w:cstheme="minorHAnsi"/>
          <w:color w:val="000000"/>
          <w:lang w:val="eu-ES" w:eastAsia="eu-ES"/>
        </w:rPr>
        <w:lastRenderedPageBreak/>
        <w:t xml:space="preserve">Bouchama A, Knochel JP. Heat stroke. N Engl J Med. 2002 </w:t>
      </w:r>
      <w:r w:rsidRPr="005C5DDE">
        <w:rPr>
          <w:rFonts w:eastAsia="Times New Roman" w:cstheme="minorHAnsi"/>
          <w:color w:val="000000"/>
          <w:lang w:val="eu-ES" w:eastAsia="eu-ES"/>
        </w:rPr>
        <w:t xml:space="preserve">Eka </w:t>
      </w:r>
      <w:r w:rsidRPr="002339A4">
        <w:rPr>
          <w:rFonts w:eastAsia="Times New Roman" w:cstheme="minorHAnsi"/>
          <w:color w:val="000000"/>
          <w:lang w:val="eu-ES" w:eastAsia="eu-ES"/>
        </w:rPr>
        <w:t>20;346(25):1978-88.</w:t>
      </w:r>
    </w:p>
    <w:p w:rsidR="005A6191" w:rsidRPr="005337D4" w:rsidRDefault="005A6191" w:rsidP="005A6191">
      <w:pPr>
        <w:pStyle w:val="Prrafodelista"/>
        <w:numPr>
          <w:ilvl w:val="0"/>
          <w:numId w:val="1"/>
        </w:numPr>
        <w:jc w:val="both"/>
        <w:rPr>
          <w:rFonts w:cstheme="minorHAnsi"/>
          <w:lang w:val="eu-ES"/>
        </w:rPr>
      </w:pPr>
      <w:r w:rsidRPr="005337D4">
        <w:rPr>
          <w:rFonts w:cstheme="minorHAnsi"/>
          <w:lang w:val="eu-ES"/>
        </w:rPr>
        <w:t>Nybo L, Rasmussen P, Sawka MN. Performance in the heat-physiological factors of importance for hyperthermia-induced fatigue. Compr Physiol. 2014 Ap</w:t>
      </w:r>
      <w:r w:rsidR="00AA769A" w:rsidRPr="005337D4">
        <w:rPr>
          <w:rFonts w:cstheme="minorHAnsi"/>
          <w:lang w:val="eu-ES"/>
        </w:rPr>
        <w:t>i</w:t>
      </w:r>
      <w:r w:rsidRPr="005337D4">
        <w:rPr>
          <w:rFonts w:cstheme="minorHAnsi"/>
          <w:lang w:val="eu-ES"/>
        </w:rPr>
        <w:t>;4(2):657-89.</w:t>
      </w:r>
    </w:p>
    <w:p w:rsidR="0055245A" w:rsidRPr="005337D4" w:rsidRDefault="0055245A" w:rsidP="005A6191">
      <w:pPr>
        <w:pStyle w:val="Prrafodelista"/>
        <w:numPr>
          <w:ilvl w:val="0"/>
          <w:numId w:val="1"/>
        </w:numPr>
        <w:jc w:val="both"/>
        <w:rPr>
          <w:rFonts w:cstheme="minorHAnsi"/>
          <w:lang w:val="eu-ES"/>
        </w:rPr>
      </w:pPr>
      <w:r w:rsidRPr="005337D4">
        <w:rPr>
          <w:rFonts w:cstheme="minorHAnsi"/>
        </w:rPr>
        <w:t>Esnal H. Archivo personal</w:t>
      </w:r>
    </w:p>
    <w:p w:rsidR="0055245A" w:rsidRPr="005337D4" w:rsidRDefault="00AA769A" w:rsidP="00A8409D">
      <w:pPr>
        <w:pStyle w:val="Prrafodelista"/>
        <w:numPr>
          <w:ilvl w:val="0"/>
          <w:numId w:val="1"/>
        </w:numPr>
        <w:jc w:val="both"/>
        <w:rPr>
          <w:rFonts w:cstheme="minorHAnsi"/>
          <w:lang w:val="eu-ES"/>
        </w:rPr>
      </w:pPr>
      <w:r w:rsidRPr="005337D4">
        <w:rPr>
          <w:rFonts w:eastAsia="Times New Roman" w:cstheme="minorHAnsi"/>
          <w:lang w:val="eu-ES" w:eastAsia="eu-ES"/>
        </w:rPr>
        <w:t>Khodaee M, Ansari M. Common ultramarathon injuries and illnesses: race day management. Curr Sports Med Rep. 2012 Nov-Abe;11(6):290-7.</w:t>
      </w:r>
    </w:p>
    <w:p w:rsidR="0055245A" w:rsidRPr="005337D4" w:rsidRDefault="00AA769A" w:rsidP="00A8409D">
      <w:pPr>
        <w:pStyle w:val="Prrafodelista"/>
        <w:numPr>
          <w:ilvl w:val="0"/>
          <w:numId w:val="1"/>
        </w:numPr>
        <w:jc w:val="both"/>
        <w:rPr>
          <w:rFonts w:cstheme="minorHAnsi"/>
          <w:lang w:val="eu-ES"/>
        </w:rPr>
      </w:pPr>
      <w:r w:rsidRPr="005337D4">
        <w:rPr>
          <w:rFonts w:eastAsia="Times New Roman" w:cstheme="minorHAnsi"/>
          <w:lang w:val="eu-ES" w:eastAsia="eu-ES"/>
        </w:rPr>
        <w:t>Lopes AD, Hespanhol Júnior LC, Yeung SS, Costa LO. What are the main running-related musculoskeletal injuries? A Systematic Review. Sports Med. 2012 Urr 1;42(10):891-905.</w:t>
      </w:r>
    </w:p>
    <w:p w:rsidR="00AA769A" w:rsidRPr="005337D4" w:rsidRDefault="00AA769A" w:rsidP="00AA769A">
      <w:pPr>
        <w:pStyle w:val="Prrafodelista"/>
        <w:numPr>
          <w:ilvl w:val="0"/>
          <w:numId w:val="1"/>
        </w:numPr>
        <w:jc w:val="both"/>
        <w:rPr>
          <w:rFonts w:cstheme="minorHAnsi"/>
          <w:lang w:val="eu-ES"/>
        </w:rPr>
      </w:pPr>
      <w:r w:rsidRPr="005337D4">
        <w:rPr>
          <w:rFonts w:cstheme="minorHAnsi"/>
          <w:lang w:val="eu-ES"/>
        </w:rPr>
        <w:t>Saunier J, Chapurlat R. Stress fracture in athletes. Joint Bone Spine. 2018 Mai;85(3):307-310.</w:t>
      </w:r>
    </w:p>
    <w:p w:rsidR="00AA769A" w:rsidRPr="00AA769A" w:rsidRDefault="00AA769A" w:rsidP="00AA769A">
      <w:pPr>
        <w:pStyle w:val="Prrafodelista"/>
        <w:numPr>
          <w:ilvl w:val="0"/>
          <w:numId w:val="1"/>
        </w:numPr>
        <w:jc w:val="both"/>
        <w:rPr>
          <w:rFonts w:cstheme="minorHAnsi"/>
          <w:lang w:val="eu-ES"/>
        </w:rPr>
      </w:pPr>
      <w:r w:rsidRPr="005337D4">
        <w:rPr>
          <w:rFonts w:eastAsia="Times New Roman" w:cstheme="minorHAnsi"/>
          <w:lang w:val="eu-ES" w:eastAsia="eu-ES"/>
        </w:rPr>
        <w:t>Hoffman MD, Fogard K. Factors related to</w:t>
      </w:r>
      <w:r w:rsidRPr="00AA769A">
        <w:rPr>
          <w:rFonts w:eastAsia="Times New Roman" w:cstheme="minorHAnsi"/>
          <w:color w:val="000000"/>
          <w:lang w:val="eu-ES" w:eastAsia="eu-ES"/>
        </w:rPr>
        <w:t xml:space="preserve"> successful completion of a 161-km ultramarathon. Int J Sports Physiol Perform. 2011 Mar;6(1):25-37.</w:t>
      </w:r>
    </w:p>
    <w:p w:rsidR="0055245A" w:rsidRPr="00B81A5D" w:rsidRDefault="00AA769A" w:rsidP="00A8409D">
      <w:pPr>
        <w:pStyle w:val="Prrafodelista"/>
        <w:numPr>
          <w:ilvl w:val="0"/>
          <w:numId w:val="1"/>
        </w:numPr>
        <w:jc w:val="both"/>
        <w:rPr>
          <w:rFonts w:cstheme="minorHAnsi"/>
          <w:lang w:val="eu-ES"/>
        </w:rPr>
      </w:pPr>
      <w:r w:rsidRPr="002339A4">
        <w:rPr>
          <w:rFonts w:eastAsia="Times New Roman" w:cstheme="minorHAnsi"/>
          <w:color w:val="000000"/>
          <w:lang w:val="eu-ES" w:eastAsia="eu-ES"/>
        </w:rPr>
        <w:t>Krabak BJ, Waite B, Schiff MA. Study of injury and illness rates in multiday</w:t>
      </w:r>
      <w:r>
        <w:rPr>
          <w:rFonts w:eastAsia="Times New Roman" w:cstheme="minorHAnsi"/>
          <w:color w:val="000000"/>
          <w:lang w:val="eu-ES" w:eastAsia="eu-ES"/>
        </w:rPr>
        <w:t xml:space="preserve"> </w:t>
      </w:r>
      <w:r w:rsidRPr="002339A4">
        <w:rPr>
          <w:rFonts w:eastAsia="Times New Roman" w:cstheme="minorHAnsi"/>
          <w:color w:val="000000"/>
          <w:lang w:val="eu-ES" w:eastAsia="eu-ES"/>
        </w:rPr>
        <w:t xml:space="preserve">ultramarathon runners. Med Sci Sports Exerc. 2011 </w:t>
      </w:r>
      <w:r w:rsidRPr="005C5DDE">
        <w:rPr>
          <w:rFonts w:eastAsia="Times New Roman" w:cstheme="minorHAnsi"/>
          <w:color w:val="000000"/>
          <w:lang w:val="eu-ES" w:eastAsia="eu-ES"/>
        </w:rPr>
        <w:t>Abe</w:t>
      </w:r>
      <w:r w:rsidRPr="002339A4">
        <w:rPr>
          <w:rFonts w:eastAsia="Times New Roman" w:cstheme="minorHAnsi"/>
          <w:color w:val="000000"/>
          <w:lang w:val="eu-ES" w:eastAsia="eu-ES"/>
        </w:rPr>
        <w:t>;43(12):2314-20.</w:t>
      </w:r>
    </w:p>
    <w:p w:rsidR="0055245A" w:rsidRPr="00B81A5D" w:rsidRDefault="00AA769A" w:rsidP="00A8409D">
      <w:pPr>
        <w:pStyle w:val="Prrafodelista"/>
        <w:numPr>
          <w:ilvl w:val="0"/>
          <w:numId w:val="1"/>
        </w:numPr>
        <w:jc w:val="both"/>
        <w:rPr>
          <w:rFonts w:cstheme="minorHAnsi"/>
          <w:lang w:val="eu-ES"/>
        </w:rPr>
      </w:pPr>
      <w:r w:rsidRPr="002339A4">
        <w:rPr>
          <w:rFonts w:eastAsia="Times New Roman" w:cstheme="minorHAnsi"/>
          <w:color w:val="000000"/>
          <w:lang w:val="eu-ES" w:eastAsia="eu-ES"/>
        </w:rPr>
        <w:t>Scheer BV, Murray A. Al Andalus Ultra Trail: an observation of medical</w:t>
      </w:r>
      <w:r>
        <w:rPr>
          <w:rFonts w:eastAsia="Times New Roman" w:cstheme="minorHAnsi"/>
          <w:color w:val="000000"/>
          <w:lang w:val="eu-ES" w:eastAsia="eu-ES"/>
        </w:rPr>
        <w:t xml:space="preserve"> </w:t>
      </w:r>
      <w:r w:rsidRPr="002339A4">
        <w:rPr>
          <w:rFonts w:eastAsia="Times New Roman" w:cstheme="minorHAnsi"/>
          <w:color w:val="000000"/>
          <w:lang w:val="eu-ES" w:eastAsia="eu-ES"/>
        </w:rPr>
        <w:t xml:space="preserve">interventions during a 219-km, 5-day ultramarathon stage race. Clin J Sport Med. </w:t>
      </w:r>
      <w:r>
        <w:rPr>
          <w:rFonts w:eastAsia="Times New Roman" w:cstheme="minorHAnsi"/>
          <w:color w:val="000000"/>
          <w:lang w:val="eu-ES" w:eastAsia="eu-ES"/>
        </w:rPr>
        <w:t xml:space="preserve"> </w:t>
      </w:r>
      <w:r w:rsidRPr="002339A4">
        <w:rPr>
          <w:rFonts w:eastAsia="Times New Roman" w:cstheme="minorHAnsi"/>
          <w:color w:val="000000"/>
          <w:lang w:val="eu-ES" w:eastAsia="eu-ES"/>
        </w:rPr>
        <w:t>2011 Sep;21(5):444-6.</w:t>
      </w:r>
    </w:p>
    <w:p w:rsidR="0055245A" w:rsidRPr="00B81A5D" w:rsidRDefault="0055245A" w:rsidP="002233C0">
      <w:pPr>
        <w:ind w:firstLine="708"/>
        <w:jc w:val="both"/>
        <w:rPr>
          <w:rFonts w:cstheme="minorHAnsi"/>
          <w:lang w:val="eu-ES"/>
        </w:rPr>
      </w:pPr>
    </w:p>
    <w:sectPr w:rsidR="0055245A" w:rsidRPr="00B81A5D" w:rsidSect="00EF19E5">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33B44"/>
    <w:multiLevelType w:val="multilevel"/>
    <w:tmpl w:val="A3EC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CD48FA"/>
    <w:multiLevelType w:val="multilevel"/>
    <w:tmpl w:val="DD5488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7A15913"/>
    <w:multiLevelType w:val="hybridMultilevel"/>
    <w:tmpl w:val="DDF6A3BE"/>
    <w:lvl w:ilvl="0" w:tplc="134CBF0C">
      <w:start w:val="7"/>
      <w:numFmt w:val="decimal"/>
      <w:lvlText w:val="%1"/>
      <w:lvlJc w:val="left"/>
      <w:pPr>
        <w:ind w:left="1788" w:hanging="360"/>
      </w:pPr>
      <w:rPr>
        <w:rFonts w:hint="default"/>
      </w:rPr>
    </w:lvl>
    <w:lvl w:ilvl="1" w:tplc="042D0019" w:tentative="1">
      <w:start w:val="1"/>
      <w:numFmt w:val="lowerLetter"/>
      <w:lvlText w:val="%2."/>
      <w:lvlJc w:val="left"/>
      <w:pPr>
        <w:ind w:left="2148" w:hanging="360"/>
      </w:pPr>
    </w:lvl>
    <w:lvl w:ilvl="2" w:tplc="042D001B" w:tentative="1">
      <w:start w:val="1"/>
      <w:numFmt w:val="lowerRoman"/>
      <w:lvlText w:val="%3."/>
      <w:lvlJc w:val="right"/>
      <w:pPr>
        <w:ind w:left="2868" w:hanging="180"/>
      </w:pPr>
    </w:lvl>
    <w:lvl w:ilvl="3" w:tplc="042D000F" w:tentative="1">
      <w:start w:val="1"/>
      <w:numFmt w:val="decimal"/>
      <w:lvlText w:val="%4."/>
      <w:lvlJc w:val="left"/>
      <w:pPr>
        <w:ind w:left="3588" w:hanging="360"/>
      </w:pPr>
    </w:lvl>
    <w:lvl w:ilvl="4" w:tplc="042D0019" w:tentative="1">
      <w:start w:val="1"/>
      <w:numFmt w:val="lowerLetter"/>
      <w:lvlText w:val="%5."/>
      <w:lvlJc w:val="left"/>
      <w:pPr>
        <w:ind w:left="4308" w:hanging="360"/>
      </w:pPr>
    </w:lvl>
    <w:lvl w:ilvl="5" w:tplc="042D001B" w:tentative="1">
      <w:start w:val="1"/>
      <w:numFmt w:val="lowerRoman"/>
      <w:lvlText w:val="%6."/>
      <w:lvlJc w:val="right"/>
      <w:pPr>
        <w:ind w:left="5028" w:hanging="180"/>
      </w:pPr>
    </w:lvl>
    <w:lvl w:ilvl="6" w:tplc="042D000F" w:tentative="1">
      <w:start w:val="1"/>
      <w:numFmt w:val="decimal"/>
      <w:lvlText w:val="%7."/>
      <w:lvlJc w:val="left"/>
      <w:pPr>
        <w:ind w:left="5748" w:hanging="360"/>
      </w:pPr>
    </w:lvl>
    <w:lvl w:ilvl="7" w:tplc="042D0019" w:tentative="1">
      <w:start w:val="1"/>
      <w:numFmt w:val="lowerLetter"/>
      <w:lvlText w:val="%8."/>
      <w:lvlJc w:val="left"/>
      <w:pPr>
        <w:ind w:left="6468" w:hanging="360"/>
      </w:pPr>
    </w:lvl>
    <w:lvl w:ilvl="8" w:tplc="042D001B" w:tentative="1">
      <w:start w:val="1"/>
      <w:numFmt w:val="lowerRoman"/>
      <w:lvlText w:val="%9."/>
      <w:lvlJc w:val="right"/>
      <w:pPr>
        <w:ind w:left="7188" w:hanging="180"/>
      </w:pPr>
    </w:lvl>
  </w:abstractNum>
  <w:abstractNum w:abstractNumId="3">
    <w:nsid w:val="0D582712"/>
    <w:multiLevelType w:val="hybridMultilevel"/>
    <w:tmpl w:val="C2303C76"/>
    <w:lvl w:ilvl="0" w:tplc="134CBF0C">
      <w:start w:val="7"/>
      <w:numFmt w:val="decimal"/>
      <w:lvlText w:val="%1"/>
      <w:lvlJc w:val="left"/>
      <w:pPr>
        <w:ind w:left="1080" w:hanging="360"/>
      </w:pPr>
      <w:rPr>
        <w:rFonts w:hint="default"/>
      </w:rPr>
    </w:lvl>
    <w:lvl w:ilvl="1" w:tplc="042D0019" w:tentative="1">
      <w:start w:val="1"/>
      <w:numFmt w:val="lowerLetter"/>
      <w:lvlText w:val="%2."/>
      <w:lvlJc w:val="left"/>
      <w:pPr>
        <w:ind w:left="1800" w:hanging="360"/>
      </w:pPr>
    </w:lvl>
    <w:lvl w:ilvl="2" w:tplc="042D001B" w:tentative="1">
      <w:start w:val="1"/>
      <w:numFmt w:val="lowerRoman"/>
      <w:lvlText w:val="%3."/>
      <w:lvlJc w:val="right"/>
      <w:pPr>
        <w:ind w:left="2520" w:hanging="180"/>
      </w:pPr>
    </w:lvl>
    <w:lvl w:ilvl="3" w:tplc="042D000F" w:tentative="1">
      <w:start w:val="1"/>
      <w:numFmt w:val="decimal"/>
      <w:lvlText w:val="%4."/>
      <w:lvlJc w:val="left"/>
      <w:pPr>
        <w:ind w:left="3240" w:hanging="360"/>
      </w:pPr>
    </w:lvl>
    <w:lvl w:ilvl="4" w:tplc="042D0019" w:tentative="1">
      <w:start w:val="1"/>
      <w:numFmt w:val="lowerLetter"/>
      <w:lvlText w:val="%5."/>
      <w:lvlJc w:val="left"/>
      <w:pPr>
        <w:ind w:left="3960" w:hanging="360"/>
      </w:pPr>
    </w:lvl>
    <w:lvl w:ilvl="5" w:tplc="042D001B" w:tentative="1">
      <w:start w:val="1"/>
      <w:numFmt w:val="lowerRoman"/>
      <w:lvlText w:val="%6."/>
      <w:lvlJc w:val="right"/>
      <w:pPr>
        <w:ind w:left="4680" w:hanging="180"/>
      </w:pPr>
    </w:lvl>
    <w:lvl w:ilvl="6" w:tplc="042D000F" w:tentative="1">
      <w:start w:val="1"/>
      <w:numFmt w:val="decimal"/>
      <w:lvlText w:val="%7."/>
      <w:lvlJc w:val="left"/>
      <w:pPr>
        <w:ind w:left="5400" w:hanging="360"/>
      </w:pPr>
    </w:lvl>
    <w:lvl w:ilvl="7" w:tplc="042D0019" w:tentative="1">
      <w:start w:val="1"/>
      <w:numFmt w:val="lowerLetter"/>
      <w:lvlText w:val="%8."/>
      <w:lvlJc w:val="left"/>
      <w:pPr>
        <w:ind w:left="6120" w:hanging="360"/>
      </w:pPr>
    </w:lvl>
    <w:lvl w:ilvl="8" w:tplc="042D001B" w:tentative="1">
      <w:start w:val="1"/>
      <w:numFmt w:val="lowerRoman"/>
      <w:lvlText w:val="%9."/>
      <w:lvlJc w:val="right"/>
      <w:pPr>
        <w:ind w:left="6840" w:hanging="180"/>
      </w:pPr>
    </w:lvl>
  </w:abstractNum>
  <w:abstractNum w:abstractNumId="4">
    <w:nsid w:val="10257D6E"/>
    <w:multiLevelType w:val="multilevel"/>
    <w:tmpl w:val="7A64E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225956"/>
    <w:multiLevelType w:val="multilevel"/>
    <w:tmpl w:val="2654D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66D0204"/>
    <w:multiLevelType w:val="multilevel"/>
    <w:tmpl w:val="09ECF5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17973CFE"/>
    <w:multiLevelType w:val="hybridMultilevel"/>
    <w:tmpl w:val="67221260"/>
    <w:lvl w:ilvl="0" w:tplc="F2729EE6">
      <w:start w:val="1"/>
      <w:numFmt w:val="decimal"/>
      <w:lvlText w:val="%1."/>
      <w:lvlJc w:val="left"/>
      <w:pPr>
        <w:ind w:left="720" w:hanging="360"/>
      </w:pPr>
      <w:rPr>
        <w:rFonts w:hint="default"/>
        <w:color w:val="1F497D" w:themeColor="text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9AE5B51"/>
    <w:multiLevelType w:val="multilevel"/>
    <w:tmpl w:val="1932F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AA7D02"/>
    <w:multiLevelType w:val="multilevel"/>
    <w:tmpl w:val="F4BEC3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20411806"/>
    <w:multiLevelType w:val="hybridMultilevel"/>
    <w:tmpl w:val="224282F4"/>
    <w:lvl w:ilvl="0" w:tplc="808C02DC">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0ED66DF"/>
    <w:multiLevelType w:val="hybridMultilevel"/>
    <w:tmpl w:val="C296ACB8"/>
    <w:lvl w:ilvl="0" w:tplc="7BC266F2">
      <w:start w:val="1"/>
      <w:numFmt w:val="decimal"/>
      <w:lvlText w:val="%1."/>
      <w:lvlJc w:val="left"/>
      <w:pPr>
        <w:ind w:left="720" w:hanging="360"/>
      </w:pPr>
      <w:rPr>
        <w:rFonts w:hint="default"/>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27C56D75"/>
    <w:multiLevelType w:val="hybridMultilevel"/>
    <w:tmpl w:val="D878203C"/>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3">
    <w:nsid w:val="28D770F8"/>
    <w:multiLevelType w:val="multilevel"/>
    <w:tmpl w:val="3D72C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A3A3BEF"/>
    <w:multiLevelType w:val="multilevel"/>
    <w:tmpl w:val="084C84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2D251191"/>
    <w:multiLevelType w:val="multilevel"/>
    <w:tmpl w:val="1E889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5D749E3"/>
    <w:multiLevelType w:val="multilevel"/>
    <w:tmpl w:val="A7D05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683BD8"/>
    <w:multiLevelType w:val="multilevel"/>
    <w:tmpl w:val="3682A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DDF4B7A"/>
    <w:multiLevelType w:val="multilevel"/>
    <w:tmpl w:val="942E39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DF05A9F"/>
    <w:multiLevelType w:val="multilevel"/>
    <w:tmpl w:val="90CA1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FB704CB"/>
    <w:multiLevelType w:val="hybridMultilevel"/>
    <w:tmpl w:val="0BDC364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1">
    <w:nsid w:val="4172639E"/>
    <w:multiLevelType w:val="hybridMultilevel"/>
    <w:tmpl w:val="14AA0830"/>
    <w:lvl w:ilvl="0" w:tplc="39BC5B6E">
      <w:numFmt w:val="bullet"/>
      <w:lvlText w:val="-"/>
      <w:lvlJc w:val="left"/>
      <w:pPr>
        <w:ind w:left="1080" w:hanging="360"/>
      </w:pPr>
      <w:rPr>
        <w:rFonts w:ascii="Calibri" w:eastAsiaTheme="minorHAnsi" w:hAnsi="Calibri" w:cstheme="minorBidi"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nsid w:val="424232F0"/>
    <w:multiLevelType w:val="multilevel"/>
    <w:tmpl w:val="A5927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2E17C57"/>
    <w:multiLevelType w:val="hybridMultilevel"/>
    <w:tmpl w:val="AF04DE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442F7AB1"/>
    <w:multiLevelType w:val="multilevel"/>
    <w:tmpl w:val="7BC22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98C333A"/>
    <w:multiLevelType w:val="multilevel"/>
    <w:tmpl w:val="FFBC6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C115CBB"/>
    <w:multiLevelType w:val="multilevel"/>
    <w:tmpl w:val="6526D4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53AD68C9"/>
    <w:multiLevelType w:val="hybridMultilevel"/>
    <w:tmpl w:val="F4EE0666"/>
    <w:lvl w:ilvl="0" w:tplc="7BC266F2">
      <w:start w:val="1"/>
      <w:numFmt w:val="decimal"/>
      <w:lvlText w:val="%1."/>
      <w:lvlJc w:val="left"/>
      <w:pPr>
        <w:ind w:left="720" w:hanging="360"/>
      </w:pPr>
      <w:rPr>
        <w:rFonts w:hint="default"/>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5BB5702C"/>
    <w:multiLevelType w:val="hybridMultilevel"/>
    <w:tmpl w:val="48A2C7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2DC4DD3"/>
    <w:multiLevelType w:val="hybridMultilevel"/>
    <w:tmpl w:val="012E7B50"/>
    <w:lvl w:ilvl="0" w:tplc="1FF2085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6408461E"/>
    <w:multiLevelType w:val="multilevel"/>
    <w:tmpl w:val="9188B7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6D523551"/>
    <w:multiLevelType w:val="multilevel"/>
    <w:tmpl w:val="23B4F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01367F9"/>
    <w:multiLevelType w:val="hybridMultilevel"/>
    <w:tmpl w:val="2B085FF8"/>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3">
    <w:nsid w:val="72E341DB"/>
    <w:multiLevelType w:val="hybridMultilevel"/>
    <w:tmpl w:val="F44001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75091C80"/>
    <w:multiLevelType w:val="hybridMultilevel"/>
    <w:tmpl w:val="9080F74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7"/>
  </w:num>
  <w:num w:numId="2">
    <w:abstractNumId w:val="29"/>
  </w:num>
  <w:num w:numId="3">
    <w:abstractNumId w:val="21"/>
  </w:num>
  <w:num w:numId="4">
    <w:abstractNumId w:val="30"/>
  </w:num>
  <w:num w:numId="5">
    <w:abstractNumId w:val="14"/>
  </w:num>
  <w:num w:numId="6">
    <w:abstractNumId w:val="6"/>
  </w:num>
  <w:num w:numId="7">
    <w:abstractNumId w:val="1"/>
  </w:num>
  <w:num w:numId="8">
    <w:abstractNumId w:val="9"/>
  </w:num>
  <w:num w:numId="9">
    <w:abstractNumId w:val="26"/>
  </w:num>
  <w:num w:numId="10">
    <w:abstractNumId w:val="8"/>
  </w:num>
  <w:num w:numId="11">
    <w:abstractNumId w:val="5"/>
  </w:num>
  <w:num w:numId="12">
    <w:abstractNumId w:val="31"/>
  </w:num>
  <w:num w:numId="13">
    <w:abstractNumId w:val="24"/>
  </w:num>
  <w:num w:numId="14">
    <w:abstractNumId w:val="19"/>
  </w:num>
  <w:num w:numId="15">
    <w:abstractNumId w:val="18"/>
  </w:num>
  <w:num w:numId="16">
    <w:abstractNumId w:val="25"/>
  </w:num>
  <w:num w:numId="17">
    <w:abstractNumId w:val="0"/>
  </w:num>
  <w:num w:numId="18">
    <w:abstractNumId w:val="13"/>
  </w:num>
  <w:num w:numId="19">
    <w:abstractNumId w:val="22"/>
  </w:num>
  <w:num w:numId="20">
    <w:abstractNumId w:val="15"/>
  </w:num>
  <w:num w:numId="21">
    <w:abstractNumId w:val="16"/>
  </w:num>
  <w:num w:numId="22">
    <w:abstractNumId w:val="17"/>
  </w:num>
  <w:num w:numId="23">
    <w:abstractNumId w:val="4"/>
  </w:num>
  <w:num w:numId="24">
    <w:abstractNumId w:val="7"/>
  </w:num>
  <w:num w:numId="25">
    <w:abstractNumId w:val="34"/>
  </w:num>
  <w:num w:numId="26">
    <w:abstractNumId w:val="10"/>
  </w:num>
  <w:num w:numId="27">
    <w:abstractNumId w:val="33"/>
  </w:num>
  <w:num w:numId="28">
    <w:abstractNumId w:val="20"/>
  </w:num>
  <w:num w:numId="29">
    <w:abstractNumId w:val="32"/>
  </w:num>
  <w:num w:numId="30">
    <w:abstractNumId w:val="12"/>
  </w:num>
  <w:num w:numId="31">
    <w:abstractNumId w:val="28"/>
  </w:num>
  <w:num w:numId="32">
    <w:abstractNumId w:val="23"/>
  </w:num>
  <w:num w:numId="33">
    <w:abstractNumId w:val="3"/>
  </w:num>
  <w:num w:numId="34">
    <w:abstractNumId w:val="2"/>
  </w:num>
  <w:num w:numId="3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
  <w:hideSpellingErrors/>
  <w:proofState w:grammar="clean"/>
  <w:defaultTabStop w:val="708"/>
  <w:hyphenationZone w:val="425"/>
  <w:characterSpacingControl w:val="doNotCompress"/>
  <w:compat/>
  <w:rsids>
    <w:rsidRoot w:val="00636B13"/>
    <w:rsid w:val="000103AA"/>
    <w:rsid w:val="0001613B"/>
    <w:rsid w:val="0002162A"/>
    <w:rsid w:val="000377B4"/>
    <w:rsid w:val="000442CF"/>
    <w:rsid w:val="00056838"/>
    <w:rsid w:val="00057A39"/>
    <w:rsid w:val="0007197C"/>
    <w:rsid w:val="00083703"/>
    <w:rsid w:val="00083CA6"/>
    <w:rsid w:val="00095AD2"/>
    <w:rsid w:val="00097196"/>
    <w:rsid w:val="000B596D"/>
    <w:rsid w:val="000C1FF3"/>
    <w:rsid w:val="000C722F"/>
    <w:rsid w:val="000C78EB"/>
    <w:rsid w:val="000D0D00"/>
    <w:rsid w:val="000D521E"/>
    <w:rsid w:val="000E0194"/>
    <w:rsid w:val="000E114C"/>
    <w:rsid w:val="000E3841"/>
    <w:rsid w:val="000F4627"/>
    <w:rsid w:val="00114C64"/>
    <w:rsid w:val="0012393D"/>
    <w:rsid w:val="00145575"/>
    <w:rsid w:val="00146C25"/>
    <w:rsid w:val="00155740"/>
    <w:rsid w:val="00160CE5"/>
    <w:rsid w:val="00166AF5"/>
    <w:rsid w:val="001A3B71"/>
    <w:rsid w:val="001B4F14"/>
    <w:rsid w:val="001C68DE"/>
    <w:rsid w:val="001D06B5"/>
    <w:rsid w:val="001D3549"/>
    <w:rsid w:val="001E0B43"/>
    <w:rsid w:val="001E0F47"/>
    <w:rsid w:val="001E2411"/>
    <w:rsid w:val="001E4091"/>
    <w:rsid w:val="001F487E"/>
    <w:rsid w:val="00201466"/>
    <w:rsid w:val="00206DBC"/>
    <w:rsid w:val="00207085"/>
    <w:rsid w:val="00212137"/>
    <w:rsid w:val="002233C0"/>
    <w:rsid w:val="00225F7D"/>
    <w:rsid w:val="0024588D"/>
    <w:rsid w:val="00261976"/>
    <w:rsid w:val="002656C9"/>
    <w:rsid w:val="0027224B"/>
    <w:rsid w:val="00272DA3"/>
    <w:rsid w:val="00273941"/>
    <w:rsid w:val="00274990"/>
    <w:rsid w:val="00295896"/>
    <w:rsid w:val="00296DA5"/>
    <w:rsid w:val="002A09DA"/>
    <w:rsid w:val="002A2684"/>
    <w:rsid w:val="002B183B"/>
    <w:rsid w:val="002B1BC1"/>
    <w:rsid w:val="002B3B6D"/>
    <w:rsid w:val="002B3BE8"/>
    <w:rsid w:val="002D43EB"/>
    <w:rsid w:val="002D6068"/>
    <w:rsid w:val="002D6FC5"/>
    <w:rsid w:val="002E0D9D"/>
    <w:rsid w:val="002E0F4E"/>
    <w:rsid w:val="002E22C7"/>
    <w:rsid w:val="00304A3D"/>
    <w:rsid w:val="003147BE"/>
    <w:rsid w:val="0033460B"/>
    <w:rsid w:val="00345385"/>
    <w:rsid w:val="003571EC"/>
    <w:rsid w:val="00361096"/>
    <w:rsid w:val="003631EC"/>
    <w:rsid w:val="00364EB5"/>
    <w:rsid w:val="00366BA0"/>
    <w:rsid w:val="003736F2"/>
    <w:rsid w:val="00373E2B"/>
    <w:rsid w:val="00391604"/>
    <w:rsid w:val="00396E5C"/>
    <w:rsid w:val="003A6132"/>
    <w:rsid w:val="003B1D3A"/>
    <w:rsid w:val="003C475B"/>
    <w:rsid w:val="003D4548"/>
    <w:rsid w:val="003F5AD6"/>
    <w:rsid w:val="003F6A0C"/>
    <w:rsid w:val="003F7EE0"/>
    <w:rsid w:val="0040112A"/>
    <w:rsid w:val="004049CC"/>
    <w:rsid w:val="004127BF"/>
    <w:rsid w:val="00414179"/>
    <w:rsid w:val="0041611B"/>
    <w:rsid w:val="0042196A"/>
    <w:rsid w:val="00422227"/>
    <w:rsid w:val="004240F6"/>
    <w:rsid w:val="00425888"/>
    <w:rsid w:val="00431C92"/>
    <w:rsid w:val="00445C30"/>
    <w:rsid w:val="00451423"/>
    <w:rsid w:val="00471FA9"/>
    <w:rsid w:val="00475011"/>
    <w:rsid w:val="00476E19"/>
    <w:rsid w:val="00477162"/>
    <w:rsid w:val="0049107D"/>
    <w:rsid w:val="004A37A5"/>
    <w:rsid w:val="004B0088"/>
    <w:rsid w:val="004C09F7"/>
    <w:rsid w:val="004C4466"/>
    <w:rsid w:val="004D14C5"/>
    <w:rsid w:val="004D410C"/>
    <w:rsid w:val="004D6F90"/>
    <w:rsid w:val="004E33B6"/>
    <w:rsid w:val="004E6DA3"/>
    <w:rsid w:val="004F54B7"/>
    <w:rsid w:val="00502F98"/>
    <w:rsid w:val="00503636"/>
    <w:rsid w:val="0052170C"/>
    <w:rsid w:val="00523E7E"/>
    <w:rsid w:val="005337D4"/>
    <w:rsid w:val="00536FF8"/>
    <w:rsid w:val="00541A24"/>
    <w:rsid w:val="00543E7B"/>
    <w:rsid w:val="0054421C"/>
    <w:rsid w:val="00545959"/>
    <w:rsid w:val="00546230"/>
    <w:rsid w:val="005500B9"/>
    <w:rsid w:val="00551532"/>
    <w:rsid w:val="0055245A"/>
    <w:rsid w:val="00553086"/>
    <w:rsid w:val="00560C83"/>
    <w:rsid w:val="00562E8F"/>
    <w:rsid w:val="00567A4F"/>
    <w:rsid w:val="00570297"/>
    <w:rsid w:val="00580DA4"/>
    <w:rsid w:val="00590844"/>
    <w:rsid w:val="0059092C"/>
    <w:rsid w:val="005935A6"/>
    <w:rsid w:val="005A6191"/>
    <w:rsid w:val="005C4D97"/>
    <w:rsid w:val="005C6CF5"/>
    <w:rsid w:val="005C7288"/>
    <w:rsid w:val="005D4AAD"/>
    <w:rsid w:val="005E1D90"/>
    <w:rsid w:val="005E43A1"/>
    <w:rsid w:val="005E6959"/>
    <w:rsid w:val="005F77C0"/>
    <w:rsid w:val="006030C9"/>
    <w:rsid w:val="00603CD2"/>
    <w:rsid w:val="0061536D"/>
    <w:rsid w:val="006277B1"/>
    <w:rsid w:val="006324E8"/>
    <w:rsid w:val="00634898"/>
    <w:rsid w:val="00636B13"/>
    <w:rsid w:val="00640E45"/>
    <w:rsid w:val="00644F0E"/>
    <w:rsid w:val="00651F00"/>
    <w:rsid w:val="00656237"/>
    <w:rsid w:val="00656CDC"/>
    <w:rsid w:val="00662881"/>
    <w:rsid w:val="00664C12"/>
    <w:rsid w:val="006712EB"/>
    <w:rsid w:val="006728D8"/>
    <w:rsid w:val="00672C45"/>
    <w:rsid w:val="00675135"/>
    <w:rsid w:val="00680B25"/>
    <w:rsid w:val="00686DDA"/>
    <w:rsid w:val="00692678"/>
    <w:rsid w:val="006A33F7"/>
    <w:rsid w:val="006A3813"/>
    <w:rsid w:val="006A6BEF"/>
    <w:rsid w:val="006C122B"/>
    <w:rsid w:val="006C5F0A"/>
    <w:rsid w:val="006D0798"/>
    <w:rsid w:val="006D15C8"/>
    <w:rsid w:val="006D6723"/>
    <w:rsid w:val="006F2550"/>
    <w:rsid w:val="0070003C"/>
    <w:rsid w:val="007121A7"/>
    <w:rsid w:val="00717594"/>
    <w:rsid w:val="00724F60"/>
    <w:rsid w:val="0074468D"/>
    <w:rsid w:val="0074508D"/>
    <w:rsid w:val="007640D4"/>
    <w:rsid w:val="00782915"/>
    <w:rsid w:val="00791F53"/>
    <w:rsid w:val="00793919"/>
    <w:rsid w:val="007964C9"/>
    <w:rsid w:val="007A0169"/>
    <w:rsid w:val="007A6E45"/>
    <w:rsid w:val="007A70D4"/>
    <w:rsid w:val="007B3C35"/>
    <w:rsid w:val="007C414E"/>
    <w:rsid w:val="007C7244"/>
    <w:rsid w:val="007D31EC"/>
    <w:rsid w:val="007E0EA3"/>
    <w:rsid w:val="00802A32"/>
    <w:rsid w:val="00813B26"/>
    <w:rsid w:val="0086673B"/>
    <w:rsid w:val="0088355B"/>
    <w:rsid w:val="00887913"/>
    <w:rsid w:val="008A23F6"/>
    <w:rsid w:val="008B15E1"/>
    <w:rsid w:val="008B4CB1"/>
    <w:rsid w:val="008B5AFE"/>
    <w:rsid w:val="008C0C4E"/>
    <w:rsid w:val="008C3BF5"/>
    <w:rsid w:val="008C7A80"/>
    <w:rsid w:val="008D0F2F"/>
    <w:rsid w:val="008D7A6E"/>
    <w:rsid w:val="008E1D97"/>
    <w:rsid w:val="008F2E74"/>
    <w:rsid w:val="008F5A6A"/>
    <w:rsid w:val="00901251"/>
    <w:rsid w:val="00903D75"/>
    <w:rsid w:val="00921C68"/>
    <w:rsid w:val="00934A8A"/>
    <w:rsid w:val="00942EB4"/>
    <w:rsid w:val="00943831"/>
    <w:rsid w:val="0094550B"/>
    <w:rsid w:val="009478C3"/>
    <w:rsid w:val="009545A0"/>
    <w:rsid w:val="009560B0"/>
    <w:rsid w:val="00962189"/>
    <w:rsid w:val="00974DB4"/>
    <w:rsid w:val="00975AF9"/>
    <w:rsid w:val="009776D4"/>
    <w:rsid w:val="00986E5E"/>
    <w:rsid w:val="0099445D"/>
    <w:rsid w:val="009B0BCC"/>
    <w:rsid w:val="009B5BC0"/>
    <w:rsid w:val="009C37C1"/>
    <w:rsid w:val="009C4771"/>
    <w:rsid w:val="009D2B2B"/>
    <w:rsid w:val="009D60A7"/>
    <w:rsid w:val="009E01BE"/>
    <w:rsid w:val="009E2677"/>
    <w:rsid w:val="009E3E53"/>
    <w:rsid w:val="009E60F0"/>
    <w:rsid w:val="00A0696B"/>
    <w:rsid w:val="00A07629"/>
    <w:rsid w:val="00A13339"/>
    <w:rsid w:val="00A2644D"/>
    <w:rsid w:val="00A318E5"/>
    <w:rsid w:val="00A33BB9"/>
    <w:rsid w:val="00A51F4E"/>
    <w:rsid w:val="00A53B8C"/>
    <w:rsid w:val="00A701E8"/>
    <w:rsid w:val="00A77A1E"/>
    <w:rsid w:val="00A8409D"/>
    <w:rsid w:val="00A96C9E"/>
    <w:rsid w:val="00AA3E2C"/>
    <w:rsid w:val="00AA769A"/>
    <w:rsid w:val="00AB1B59"/>
    <w:rsid w:val="00AB6C47"/>
    <w:rsid w:val="00AC1CC1"/>
    <w:rsid w:val="00AD3F22"/>
    <w:rsid w:val="00AE346D"/>
    <w:rsid w:val="00AF1256"/>
    <w:rsid w:val="00B10F47"/>
    <w:rsid w:val="00B45AD2"/>
    <w:rsid w:val="00B56EDB"/>
    <w:rsid w:val="00B70F63"/>
    <w:rsid w:val="00B725A1"/>
    <w:rsid w:val="00B81A5D"/>
    <w:rsid w:val="00B9441A"/>
    <w:rsid w:val="00BA332A"/>
    <w:rsid w:val="00BA5922"/>
    <w:rsid w:val="00BB11FE"/>
    <w:rsid w:val="00BC6446"/>
    <w:rsid w:val="00BF161A"/>
    <w:rsid w:val="00BF2F22"/>
    <w:rsid w:val="00C00289"/>
    <w:rsid w:val="00C03E49"/>
    <w:rsid w:val="00C17529"/>
    <w:rsid w:val="00C20884"/>
    <w:rsid w:val="00C20B78"/>
    <w:rsid w:val="00C21795"/>
    <w:rsid w:val="00C23985"/>
    <w:rsid w:val="00C32B4E"/>
    <w:rsid w:val="00C46F1C"/>
    <w:rsid w:val="00C528AB"/>
    <w:rsid w:val="00C60500"/>
    <w:rsid w:val="00CA579F"/>
    <w:rsid w:val="00CD0114"/>
    <w:rsid w:val="00CE1340"/>
    <w:rsid w:val="00CF18D5"/>
    <w:rsid w:val="00CF72A6"/>
    <w:rsid w:val="00CF74BD"/>
    <w:rsid w:val="00D038A3"/>
    <w:rsid w:val="00D056C8"/>
    <w:rsid w:val="00D06FC2"/>
    <w:rsid w:val="00D073E7"/>
    <w:rsid w:val="00D074F1"/>
    <w:rsid w:val="00D154A5"/>
    <w:rsid w:val="00D174F8"/>
    <w:rsid w:val="00D177A9"/>
    <w:rsid w:val="00D21441"/>
    <w:rsid w:val="00D260B8"/>
    <w:rsid w:val="00D32C6C"/>
    <w:rsid w:val="00D32CE4"/>
    <w:rsid w:val="00D5383E"/>
    <w:rsid w:val="00D5434C"/>
    <w:rsid w:val="00D57719"/>
    <w:rsid w:val="00D63079"/>
    <w:rsid w:val="00D725A0"/>
    <w:rsid w:val="00D82767"/>
    <w:rsid w:val="00D87F8A"/>
    <w:rsid w:val="00D92D6F"/>
    <w:rsid w:val="00DA297F"/>
    <w:rsid w:val="00DA6D37"/>
    <w:rsid w:val="00DC1F16"/>
    <w:rsid w:val="00DD6473"/>
    <w:rsid w:val="00DE24C0"/>
    <w:rsid w:val="00DF4BED"/>
    <w:rsid w:val="00DF77D0"/>
    <w:rsid w:val="00E3633D"/>
    <w:rsid w:val="00E376C3"/>
    <w:rsid w:val="00E51FAF"/>
    <w:rsid w:val="00E52276"/>
    <w:rsid w:val="00E60107"/>
    <w:rsid w:val="00E626DD"/>
    <w:rsid w:val="00E63B35"/>
    <w:rsid w:val="00E749EB"/>
    <w:rsid w:val="00E80BD7"/>
    <w:rsid w:val="00E829B1"/>
    <w:rsid w:val="00E91A0C"/>
    <w:rsid w:val="00EB2BD0"/>
    <w:rsid w:val="00EE096F"/>
    <w:rsid w:val="00EE6C20"/>
    <w:rsid w:val="00EF19E5"/>
    <w:rsid w:val="00F06A86"/>
    <w:rsid w:val="00F101C9"/>
    <w:rsid w:val="00F1118C"/>
    <w:rsid w:val="00F13332"/>
    <w:rsid w:val="00F21144"/>
    <w:rsid w:val="00F316C4"/>
    <w:rsid w:val="00F45BDE"/>
    <w:rsid w:val="00F47197"/>
    <w:rsid w:val="00F51914"/>
    <w:rsid w:val="00F61C4E"/>
    <w:rsid w:val="00F658F2"/>
    <w:rsid w:val="00F71235"/>
    <w:rsid w:val="00F96941"/>
    <w:rsid w:val="00FA02FA"/>
    <w:rsid w:val="00FA05EE"/>
    <w:rsid w:val="00FB620C"/>
    <w:rsid w:val="00FB6918"/>
    <w:rsid w:val="00FC4CE7"/>
    <w:rsid w:val="00FD5267"/>
    <w:rsid w:val="00FD6D13"/>
    <w:rsid w:val="00FF02D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rules v:ext="edit">
        <o:r id="V:Rule5" type="connector" idref="#AutoShape 68"/>
        <o:r id="V:Rule6" type="connector" idref="#AutoShape 70"/>
        <o:r id="V:Rule7" type="connector" idref="#AutoShape 69"/>
        <o:r id="V:Rule8" type="connector" idref="#AutoShape 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9E5"/>
  </w:style>
  <w:style w:type="paragraph" w:styleId="Ttulo1">
    <w:name w:val="heading 1"/>
    <w:basedOn w:val="Normal"/>
    <w:next w:val="Normal"/>
    <w:link w:val="Ttulo1Car"/>
    <w:uiPriority w:val="9"/>
    <w:qFormat/>
    <w:rsid w:val="00A2644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ar"/>
    <w:uiPriority w:val="9"/>
    <w:semiHidden/>
    <w:unhideWhenUsed/>
    <w:qFormat/>
    <w:rsid w:val="00782915"/>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32C6C"/>
    <w:pPr>
      <w:ind w:left="720"/>
      <w:contextualSpacing/>
    </w:pPr>
  </w:style>
  <w:style w:type="paragraph" w:styleId="Textodeglobo">
    <w:name w:val="Balloon Text"/>
    <w:basedOn w:val="Normal"/>
    <w:link w:val="TextodegloboCar"/>
    <w:uiPriority w:val="99"/>
    <w:semiHidden/>
    <w:unhideWhenUsed/>
    <w:rsid w:val="00664C1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4C12"/>
    <w:rPr>
      <w:rFonts w:ascii="Tahoma" w:hAnsi="Tahoma" w:cs="Tahoma"/>
      <w:sz w:val="16"/>
      <w:szCs w:val="16"/>
    </w:rPr>
  </w:style>
  <w:style w:type="character" w:styleId="Hipervnculo">
    <w:name w:val="Hyperlink"/>
    <w:basedOn w:val="Fuentedeprrafopredeter"/>
    <w:uiPriority w:val="99"/>
    <w:unhideWhenUsed/>
    <w:rsid w:val="00A318E5"/>
    <w:rPr>
      <w:color w:val="0000FF" w:themeColor="hyperlink"/>
      <w:u w:val="single"/>
    </w:rPr>
  </w:style>
  <w:style w:type="character" w:customStyle="1" w:styleId="Mencinsinresolver1">
    <w:name w:val="Mención sin resolver1"/>
    <w:basedOn w:val="Fuentedeprrafopredeter"/>
    <w:uiPriority w:val="99"/>
    <w:semiHidden/>
    <w:unhideWhenUsed/>
    <w:rsid w:val="00B56EDB"/>
    <w:rPr>
      <w:color w:val="605E5C"/>
      <w:shd w:val="clear" w:color="auto" w:fill="E1DFDD"/>
    </w:rPr>
  </w:style>
  <w:style w:type="table" w:styleId="Tablaconcuadrcula">
    <w:name w:val="Table Grid"/>
    <w:basedOn w:val="Tablanormal"/>
    <w:uiPriority w:val="59"/>
    <w:rsid w:val="007D31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pgrafe">
    <w:name w:val="caption"/>
    <w:basedOn w:val="Normal"/>
    <w:next w:val="Normal"/>
    <w:uiPriority w:val="35"/>
    <w:unhideWhenUsed/>
    <w:qFormat/>
    <w:rsid w:val="00295896"/>
    <w:pPr>
      <w:spacing w:line="240" w:lineRule="auto"/>
    </w:pPr>
    <w:rPr>
      <w:b/>
      <w:bCs/>
      <w:color w:val="4F81BD" w:themeColor="accent1"/>
      <w:sz w:val="18"/>
      <w:szCs w:val="18"/>
    </w:rPr>
  </w:style>
  <w:style w:type="character" w:customStyle="1" w:styleId="reference-text">
    <w:name w:val="reference-text"/>
    <w:basedOn w:val="Fuentedeprrafopredeter"/>
    <w:rsid w:val="00901251"/>
  </w:style>
  <w:style w:type="paragraph" w:styleId="NormalWeb">
    <w:name w:val="Normal (Web)"/>
    <w:basedOn w:val="Normal"/>
    <w:uiPriority w:val="99"/>
    <w:unhideWhenUsed/>
    <w:rsid w:val="001D06B5"/>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character" w:customStyle="1" w:styleId="Ttulo1Car">
    <w:name w:val="Título 1 Car"/>
    <w:basedOn w:val="Fuentedeprrafopredeter"/>
    <w:link w:val="Ttulo1"/>
    <w:uiPriority w:val="9"/>
    <w:rsid w:val="00A2644D"/>
    <w:rPr>
      <w:rFonts w:asciiTheme="majorHAnsi" w:eastAsiaTheme="majorEastAsia" w:hAnsiTheme="majorHAnsi" w:cstheme="majorBidi"/>
      <w:color w:val="365F91" w:themeColor="accent1" w:themeShade="BF"/>
      <w:sz w:val="32"/>
      <w:szCs w:val="32"/>
    </w:rPr>
  </w:style>
  <w:style w:type="table" w:customStyle="1" w:styleId="Sombreadoclaro1">
    <w:name w:val="Sombreado claro1"/>
    <w:basedOn w:val="Tablanormal"/>
    <w:uiPriority w:val="60"/>
    <w:rsid w:val="008F5A6A"/>
    <w:pPr>
      <w:spacing w:after="0" w:line="240" w:lineRule="auto"/>
    </w:pPr>
    <w:rPr>
      <w:color w:val="000000" w:themeColor="text1" w:themeShade="BF"/>
      <w:lang w:val="eu-E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ng-binding">
    <w:name w:val="ng-binding"/>
    <w:basedOn w:val="Fuentedeprrafopredeter"/>
    <w:rsid w:val="00057A39"/>
  </w:style>
  <w:style w:type="paragraph" w:styleId="HTMLconformatoprevio">
    <w:name w:val="HTML Preformatted"/>
    <w:basedOn w:val="Normal"/>
    <w:link w:val="HTMLconformatoprevioCar"/>
    <w:uiPriority w:val="99"/>
    <w:unhideWhenUsed/>
    <w:rsid w:val="008B5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rsid w:val="008B5AFE"/>
    <w:rPr>
      <w:rFonts w:ascii="Courier New" w:eastAsia="Times New Roman" w:hAnsi="Courier New" w:cs="Courier New"/>
      <w:sz w:val="20"/>
      <w:szCs w:val="20"/>
      <w:lang w:eastAsia="es-ES"/>
    </w:rPr>
  </w:style>
  <w:style w:type="character" w:customStyle="1" w:styleId="highlight">
    <w:name w:val="highlight"/>
    <w:basedOn w:val="Fuentedeprrafopredeter"/>
    <w:rsid w:val="008B5AFE"/>
  </w:style>
  <w:style w:type="character" w:customStyle="1" w:styleId="Ttulo3Car">
    <w:name w:val="Título 3 Car"/>
    <w:basedOn w:val="Fuentedeprrafopredeter"/>
    <w:link w:val="Ttulo3"/>
    <w:uiPriority w:val="9"/>
    <w:semiHidden/>
    <w:rsid w:val="00782915"/>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9E5"/>
  </w:style>
  <w:style w:type="paragraph" w:styleId="Ttulo1">
    <w:name w:val="heading 1"/>
    <w:basedOn w:val="Normal"/>
    <w:next w:val="Normal"/>
    <w:link w:val="Ttulo1Car"/>
    <w:uiPriority w:val="9"/>
    <w:qFormat/>
    <w:rsid w:val="00A2644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32C6C"/>
    <w:pPr>
      <w:ind w:left="720"/>
      <w:contextualSpacing/>
    </w:pPr>
  </w:style>
  <w:style w:type="paragraph" w:styleId="Textodeglobo">
    <w:name w:val="Balloon Text"/>
    <w:basedOn w:val="Normal"/>
    <w:link w:val="TextodegloboCar"/>
    <w:uiPriority w:val="99"/>
    <w:semiHidden/>
    <w:unhideWhenUsed/>
    <w:rsid w:val="00664C1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4C12"/>
    <w:rPr>
      <w:rFonts w:ascii="Tahoma" w:hAnsi="Tahoma" w:cs="Tahoma"/>
      <w:sz w:val="16"/>
      <w:szCs w:val="16"/>
    </w:rPr>
  </w:style>
  <w:style w:type="character" w:styleId="Hipervnculo">
    <w:name w:val="Hyperlink"/>
    <w:basedOn w:val="Fuentedeprrafopredeter"/>
    <w:uiPriority w:val="99"/>
    <w:unhideWhenUsed/>
    <w:rsid w:val="00A318E5"/>
    <w:rPr>
      <w:color w:val="0000FF" w:themeColor="hyperlink"/>
      <w:u w:val="single"/>
    </w:rPr>
  </w:style>
  <w:style w:type="character" w:customStyle="1" w:styleId="Mencinsinresolver1">
    <w:name w:val="Mención sin resolver1"/>
    <w:basedOn w:val="Fuentedeprrafopredeter"/>
    <w:uiPriority w:val="99"/>
    <w:semiHidden/>
    <w:unhideWhenUsed/>
    <w:rsid w:val="00B56EDB"/>
    <w:rPr>
      <w:color w:val="605E5C"/>
      <w:shd w:val="clear" w:color="auto" w:fill="E1DFDD"/>
    </w:rPr>
  </w:style>
  <w:style w:type="table" w:styleId="Tablaconcuadrcula">
    <w:name w:val="Table Grid"/>
    <w:basedOn w:val="Tablanormal"/>
    <w:uiPriority w:val="59"/>
    <w:rsid w:val="007D31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pgrafe">
    <w:name w:val="caption"/>
    <w:basedOn w:val="Normal"/>
    <w:next w:val="Normal"/>
    <w:uiPriority w:val="35"/>
    <w:unhideWhenUsed/>
    <w:qFormat/>
    <w:rsid w:val="00295896"/>
    <w:pPr>
      <w:spacing w:line="240" w:lineRule="auto"/>
    </w:pPr>
    <w:rPr>
      <w:b/>
      <w:bCs/>
      <w:color w:val="4F81BD" w:themeColor="accent1"/>
      <w:sz w:val="18"/>
      <w:szCs w:val="18"/>
    </w:rPr>
  </w:style>
  <w:style w:type="character" w:customStyle="1" w:styleId="reference-text">
    <w:name w:val="reference-text"/>
    <w:basedOn w:val="Fuentedeprrafopredeter"/>
    <w:rsid w:val="00901251"/>
  </w:style>
  <w:style w:type="paragraph" w:styleId="NormalWeb">
    <w:name w:val="Normal (Web)"/>
    <w:basedOn w:val="Normal"/>
    <w:uiPriority w:val="99"/>
    <w:unhideWhenUsed/>
    <w:rsid w:val="001D06B5"/>
    <w:pPr>
      <w:spacing w:before="100" w:beforeAutospacing="1" w:after="100" w:afterAutospacing="1" w:line="240" w:lineRule="auto"/>
    </w:pPr>
    <w:rPr>
      <w:rFonts w:ascii="Times New Roman" w:eastAsia="Times New Roman" w:hAnsi="Times New Roman" w:cs="Times New Roman"/>
      <w:sz w:val="24"/>
      <w:szCs w:val="24"/>
      <w:lang w:val="eu-ES" w:eastAsia="eu-ES"/>
    </w:rPr>
  </w:style>
  <w:style w:type="character" w:customStyle="1" w:styleId="Ttulo1Car">
    <w:name w:val="Título 1 Car"/>
    <w:basedOn w:val="Fuentedeprrafopredeter"/>
    <w:link w:val="Ttulo1"/>
    <w:uiPriority w:val="9"/>
    <w:rsid w:val="00A2644D"/>
    <w:rPr>
      <w:rFonts w:asciiTheme="majorHAnsi" w:eastAsiaTheme="majorEastAsia" w:hAnsiTheme="majorHAnsi" w:cstheme="majorBidi"/>
      <w:color w:val="365F91" w:themeColor="accent1" w:themeShade="BF"/>
      <w:sz w:val="32"/>
      <w:szCs w:val="32"/>
    </w:rPr>
  </w:style>
  <w:style w:type="table" w:customStyle="1" w:styleId="Sombreadoclaro1">
    <w:name w:val="Sombreado claro1"/>
    <w:basedOn w:val="Tablanormal"/>
    <w:uiPriority w:val="60"/>
    <w:rsid w:val="008F5A6A"/>
    <w:pPr>
      <w:spacing w:after="0" w:line="240" w:lineRule="auto"/>
    </w:pPr>
    <w:rPr>
      <w:color w:val="000000" w:themeColor="text1" w:themeShade="BF"/>
      <w:lang w:val="eu-E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33845576">
      <w:bodyDiv w:val="1"/>
      <w:marLeft w:val="0"/>
      <w:marRight w:val="0"/>
      <w:marTop w:val="0"/>
      <w:marBottom w:val="0"/>
      <w:divBdr>
        <w:top w:val="none" w:sz="0" w:space="0" w:color="auto"/>
        <w:left w:val="none" w:sz="0" w:space="0" w:color="auto"/>
        <w:bottom w:val="none" w:sz="0" w:space="0" w:color="auto"/>
        <w:right w:val="none" w:sz="0" w:space="0" w:color="auto"/>
      </w:divBdr>
    </w:div>
    <w:div w:id="79645372">
      <w:bodyDiv w:val="1"/>
      <w:marLeft w:val="0"/>
      <w:marRight w:val="0"/>
      <w:marTop w:val="0"/>
      <w:marBottom w:val="0"/>
      <w:divBdr>
        <w:top w:val="none" w:sz="0" w:space="0" w:color="auto"/>
        <w:left w:val="none" w:sz="0" w:space="0" w:color="auto"/>
        <w:bottom w:val="none" w:sz="0" w:space="0" w:color="auto"/>
        <w:right w:val="none" w:sz="0" w:space="0" w:color="auto"/>
      </w:divBdr>
    </w:div>
    <w:div w:id="170921501">
      <w:bodyDiv w:val="1"/>
      <w:marLeft w:val="0"/>
      <w:marRight w:val="0"/>
      <w:marTop w:val="0"/>
      <w:marBottom w:val="0"/>
      <w:divBdr>
        <w:top w:val="none" w:sz="0" w:space="0" w:color="auto"/>
        <w:left w:val="none" w:sz="0" w:space="0" w:color="auto"/>
        <w:bottom w:val="none" w:sz="0" w:space="0" w:color="auto"/>
        <w:right w:val="none" w:sz="0" w:space="0" w:color="auto"/>
      </w:divBdr>
      <w:divsChild>
        <w:div w:id="1428888255">
          <w:marLeft w:val="0"/>
          <w:marRight w:val="0"/>
          <w:marTop w:val="0"/>
          <w:marBottom w:val="0"/>
          <w:divBdr>
            <w:top w:val="none" w:sz="0" w:space="0" w:color="auto"/>
            <w:left w:val="none" w:sz="0" w:space="0" w:color="auto"/>
            <w:bottom w:val="none" w:sz="0" w:space="0" w:color="auto"/>
            <w:right w:val="none" w:sz="0" w:space="0" w:color="auto"/>
          </w:divBdr>
        </w:div>
        <w:div w:id="617835820">
          <w:marLeft w:val="0"/>
          <w:marRight w:val="0"/>
          <w:marTop w:val="0"/>
          <w:marBottom w:val="0"/>
          <w:divBdr>
            <w:top w:val="none" w:sz="0" w:space="0" w:color="auto"/>
            <w:left w:val="none" w:sz="0" w:space="0" w:color="auto"/>
            <w:bottom w:val="none" w:sz="0" w:space="0" w:color="auto"/>
            <w:right w:val="none" w:sz="0" w:space="0" w:color="auto"/>
          </w:divBdr>
        </w:div>
        <w:div w:id="1540702690">
          <w:marLeft w:val="0"/>
          <w:marRight w:val="0"/>
          <w:marTop w:val="0"/>
          <w:marBottom w:val="0"/>
          <w:divBdr>
            <w:top w:val="none" w:sz="0" w:space="0" w:color="auto"/>
            <w:left w:val="none" w:sz="0" w:space="0" w:color="auto"/>
            <w:bottom w:val="none" w:sz="0" w:space="0" w:color="auto"/>
            <w:right w:val="none" w:sz="0" w:space="0" w:color="auto"/>
          </w:divBdr>
        </w:div>
      </w:divsChild>
    </w:div>
    <w:div w:id="310333458">
      <w:bodyDiv w:val="1"/>
      <w:marLeft w:val="0"/>
      <w:marRight w:val="0"/>
      <w:marTop w:val="0"/>
      <w:marBottom w:val="0"/>
      <w:divBdr>
        <w:top w:val="none" w:sz="0" w:space="0" w:color="auto"/>
        <w:left w:val="none" w:sz="0" w:space="0" w:color="auto"/>
        <w:bottom w:val="none" w:sz="0" w:space="0" w:color="auto"/>
        <w:right w:val="none" w:sz="0" w:space="0" w:color="auto"/>
      </w:divBdr>
    </w:div>
    <w:div w:id="332226511">
      <w:bodyDiv w:val="1"/>
      <w:marLeft w:val="0"/>
      <w:marRight w:val="0"/>
      <w:marTop w:val="0"/>
      <w:marBottom w:val="0"/>
      <w:divBdr>
        <w:top w:val="none" w:sz="0" w:space="0" w:color="auto"/>
        <w:left w:val="none" w:sz="0" w:space="0" w:color="auto"/>
        <w:bottom w:val="none" w:sz="0" w:space="0" w:color="auto"/>
        <w:right w:val="none" w:sz="0" w:space="0" w:color="auto"/>
      </w:divBdr>
    </w:div>
    <w:div w:id="401493334">
      <w:bodyDiv w:val="1"/>
      <w:marLeft w:val="0"/>
      <w:marRight w:val="0"/>
      <w:marTop w:val="0"/>
      <w:marBottom w:val="0"/>
      <w:divBdr>
        <w:top w:val="none" w:sz="0" w:space="0" w:color="auto"/>
        <w:left w:val="none" w:sz="0" w:space="0" w:color="auto"/>
        <w:bottom w:val="none" w:sz="0" w:space="0" w:color="auto"/>
        <w:right w:val="none" w:sz="0" w:space="0" w:color="auto"/>
      </w:divBdr>
    </w:div>
    <w:div w:id="414978376">
      <w:bodyDiv w:val="1"/>
      <w:marLeft w:val="0"/>
      <w:marRight w:val="0"/>
      <w:marTop w:val="0"/>
      <w:marBottom w:val="0"/>
      <w:divBdr>
        <w:top w:val="none" w:sz="0" w:space="0" w:color="auto"/>
        <w:left w:val="none" w:sz="0" w:space="0" w:color="auto"/>
        <w:bottom w:val="none" w:sz="0" w:space="0" w:color="auto"/>
        <w:right w:val="none" w:sz="0" w:space="0" w:color="auto"/>
      </w:divBdr>
    </w:div>
    <w:div w:id="542522768">
      <w:bodyDiv w:val="1"/>
      <w:marLeft w:val="0"/>
      <w:marRight w:val="0"/>
      <w:marTop w:val="0"/>
      <w:marBottom w:val="0"/>
      <w:divBdr>
        <w:top w:val="none" w:sz="0" w:space="0" w:color="auto"/>
        <w:left w:val="none" w:sz="0" w:space="0" w:color="auto"/>
        <w:bottom w:val="none" w:sz="0" w:space="0" w:color="auto"/>
        <w:right w:val="none" w:sz="0" w:space="0" w:color="auto"/>
      </w:divBdr>
    </w:div>
    <w:div w:id="564222786">
      <w:bodyDiv w:val="1"/>
      <w:marLeft w:val="0"/>
      <w:marRight w:val="0"/>
      <w:marTop w:val="0"/>
      <w:marBottom w:val="0"/>
      <w:divBdr>
        <w:top w:val="none" w:sz="0" w:space="0" w:color="auto"/>
        <w:left w:val="none" w:sz="0" w:space="0" w:color="auto"/>
        <w:bottom w:val="none" w:sz="0" w:space="0" w:color="auto"/>
        <w:right w:val="none" w:sz="0" w:space="0" w:color="auto"/>
      </w:divBdr>
    </w:div>
    <w:div w:id="705565971">
      <w:bodyDiv w:val="1"/>
      <w:marLeft w:val="0"/>
      <w:marRight w:val="0"/>
      <w:marTop w:val="0"/>
      <w:marBottom w:val="0"/>
      <w:divBdr>
        <w:top w:val="none" w:sz="0" w:space="0" w:color="auto"/>
        <w:left w:val="none" w:sz="0" w:space="0" w:color="auto"/>
        <w:bottom w:val="none" w:sz="0" w:space="0" w:color="auto"/>
        <w:right w:val="none" w:sz="0" w:space="0" w:color="auto"/>
      </w:divBdr>
    </w:div>
    <w:div w:id="741946593">
      <w:bodyDiv w:val="1"/>
      <w:marLeft w:val="0"/>
      <w:marRight w:val="0"/>
      <w:marTop w:val="0"/>
      <w:marBottom w:val="0"/>
      <w:divBdr>
        <w:top w:val="none" w:sz="0" w:space="0" w:color="auto"/>
        <w:left w:val="none" w:sz="0" w:space="0" w:color="auto"/>
        <w:bottom w:val="none" w:sz="0" w:space="0" w:color="auto"/>
        <w:right w:val="none" w:sz="0" w:space="0" w:color="auto"/>
      </w:divBdr>
    </w:div>
    <w:div w:id="774863345">
      <w:bodyDiv w:val="1"/>
      <w:marLeft w:val="0"/>
      <w:marRight w:val="0"/>
      <w:marTop w:val="0"/>
      <w:marBottom w:val="0"/>
      <w:divBdr>
        <w:top w:val="none" w:sz="0" w:space="0" w:color="auto"/>
        <w:left w:val="none" w:sz="0" w:space="0" w:color="auto"/>
        <w:bottom w:val="none" w:sz="0" w:space="0" w:color="auto"/>
        <w:right w:val="none" w:sz="0" w:space="0" w:color="auto"/>
      </w:divBdr>
    </w:div>
    <w:div w:id="777795917">
      <w:bodyDiv w:val="1"/>
      <w:marLeft w:val="0"/>
      <w:marRight w:val="0"/>
      <w:marTop w:val="0"/>
      <w:marBottom w:val="0"/>
      <w:divBdr>
        <w:top w:val="none" w:sz="0" w:space="0" w:color="auto"/>
        <w:left w:val="none" w:sz="0" w:space="0" w:color="auto"/>
        <w:bottom w:val="none" w:sz="0" w:space="0" w:color="auto"/>
        <w:right w:val="none" w:sz="0" w:space="0" w:color="auto"/>
      </w:divBdr>
    </w:div>
    <w:div w:id="823467342">
      <w:bodyDiv w:val="1"/>
      <w:marLeft w:val="0"/>
      <w:marRight w:val="0"/>
      <w:marTop w:val="0"/>
      <w:marBottom w:val="0"/>
      <w:divBdr>
        <w:top w:val="none" w:sz="0" w:space="0" w:color="auto"/>
        <w:left w:val="none" w:sz="0" w:space="0" w:color="auto"/>
        <w:bottom w:val="none" w:sz="0" w:space="0" w:color="auto"/>
        <w:right w:val="none" w:sz="0" w:space="0" w:color="auto"/>
      </w:divBdr>
    </w:div>
    <w:div w:id="1050034216">
      <w:bodyDiv w:val="1"/>
      <w:marLeft w:val="0"/>
      <w:marRight w:val="0"/>
      <w:marTop w:val="0"/>
      <w:marBottom w:val="0"/>
      <w:divBdr>
        <w:top w:val="none" w:sz="0" w:space="0" w:color="auto"/>
        <w:left w:val="none" w:sz="0" w:space="0" w:color="auto"/>
        <w:bottom w:val="none" w:sz="0" w:space="0" w:color="auto"/>
        <w:right w:val="none" w:sz="0" w:space="0" w:color="auto"/>
      </w:divBdr>
    </w:div>
    <w:div w:id="1224755923">
      <w:bodyDiv w:val="1"/>
      <w:marLeft w:val="0"/>
      <w:marRight w:val="0"/>
      <w:marTop w:val="0"/>
      <w:marBottom w:val="0"/>
      <w:divBdr>
        <w:top w:val="none" w:sz="0" w:space="0" w:color="auto"/>
        <w:left w:val="none" w:sz="0" w:space="0" w:color="auto"/>
        <w:bottom w:val="none" w:sz="0" w:space="0" w:color="auto"/>
        <w:right w:val="none" w:sz="0" w:space="0" w:color="auto"/>
      </w:divBdr>
    </w:div>
    <w:div w:id="1246525353">
      <w:bodyDiv w:val="1"/>
      <w:marLeft w:val="0"/>
      <w:marRight w:val="0"/>
      <w:marTop w:val="0"/>
      <w:marBottom w:val="0"/>
      <w:divBdr>
        <w:top w:val="none" w:sz="0" w:space="0" w:color="auto"/>
        <w:left w:val="none" w:sz="0" w:space="0" w:color="auto"/>
        <w:bottom w:val="none" w:sz="0" w:space="0" w:color="auto"/>
        <w:right w:val="none" w:sz="0" w:space="0" w:color="auto"/>
      </w:divBdr>
    </w:div>
    <w:div w:id="1343312108">
      <w:bodyDiv w:val="1"/>
      <w:marLeft w:val="0"/>
      <w:marRight w:val="0"/>
      <w:marTop w:val="0"/>
      <w:marBottom w:val="0"/>
      <w:divBdr>
        <w:top w:val="none" w:sz="0" w:space="0" w:color="auto"/>
        <w:left w:val="none" w:sz="0" w:space="0" w:color="auto"/>
        <w:bottom w:val="none" w:sz="0" w:space="0" w:color="auto"/>
        <w:right w:val="none" w:sz="0" w:space="0" w:color="auto"/>
      </w:divBdr>
    </w:div>
    <w:div w:id="205542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suu.com/ultrarunningmag/docs/jan-feb-2014" TargetMode="External"/><Relationship Id="rId13" Type="http://schemas.openxmlformats.org/officeDocument/2006/relationships/hyperlink" Target="https://www.ncbi.nlm.nih.gov/pubmed/?term=Hill%20JC%5BAuthor%5D&amp;cauthor=true&amp;cauthor_uid=24748459" TargetMode="External"/><Relationship Id="rId18" Type="http://schemas.openxmlformats.org/officeDocument/2006/relationships/hyperlink" Target="https://www.ncbi.nlm.nih.gov/pubmed/?term=Lipman%20GS%5BAuthor%5D&amp;cauthor=true&amp;cauthor_uid=24748459" TargetMode="External"/><Relationship Id="rId26" Type="http://schemas.openxmlformats.org/officeDocument/2006/relationships/hyperlink" Target="https://www.ncbi.nlm.nih.gov/pubmed/?term=Van%20Camp%20SP%5BAuthor%5D&amp;cauthor=true&amp;cauthor_uid=7674867" TargetMode="External"/><Relationship Id="rId39" Type="http://schemas.openxmlformats.org/officeDocument/2006/relationships/hyperlink" Target="https://www.uptodate.com/contents/exercise-related-gastrointestinal-disorders/abstract/62" TargetMode="External"/><Relationship Id="rId3" Type="http://schemas.openxmlformats.org/officeDocument/2006/relationships/settings" Target="settings.xml"/><Relationship Id="rId21" Type="http://schemas.openxmlformats.org/officeDocument/2006/relationships/hyperlink" Target="https://www.ncbi.nlm.nih.gov/pubmed/?term=Rohman%20E%5BAuthor%5D&amp;cauthor=true&amp;cauthor_uid=20371783" TargetMode="External"/><Relationship Id="rId34" Type="http://schemas.openxmlformats.org/officeDocument/2006/relationships/hyperlink" Target="https://www.ncbi.nlm.nih.gov/pubmed/?term=Morady%20F%5BAuthor%5D&amp;cauthor=true&amp;cauthor_uid=7754948" TargetMode="External"/><Relationship Id="rId42" Type="http://schemas.openxmlformats.org/officeDocument/2006/relationships/fontTable" Target="fontTable.xml"/><Relationship Id="rId7" Type="http://schemas.openxmlformats.org/officeDocument/2006/relationships/hyperlink" Target="http://www.wada-ama.org" TargetMode="External"/><Relationship Id="rId12" Type="http://schemas.openxmlformats.org/officeDocument/2006/relationships/hyperlink" Target="https://www.ncbi.nlm.nih.gov/pubmed/?term=Khodaee%20M%5BAuthor%5D&amp;cauthor=true&amp;cauthor_uid=24748459" TargetMode="External"/><Relationship Id="rId17" Type="http://schemas.openxmlformats.org/officeDocument/2006/relationships/hyperlink" Target="https://www.ncbi.nlm.nih.gov/pubmed/?term=Basset%20P%5BAuthor%5D&amp;cauthor=true&amp;cauthor_uid=24748459" TargetMode="External"/><Relationship Id="rId25" Type="http://schemas.openxmlformats.org/officeDocument/2006/relationships/hyperlink" Target="http://www.resus.org.uk/pages/guide.htm" TargetMode="External"/><Relationship Id="rId33" Type="http://schemas.openxmlformats.org/officeDocument/2006/relationships/hyperlink" Target="https://www.ncbi.nlm.nih.gov/pubmed/?term=Seifert%20M%5BAuthor%5D&amp;cauthor=true&amp;cauthor_uid=7754948" TargetMode="External"/><Relationship Id="rId38" Type="http://schemas.openxmlformats.org/officeDocument/2006/relationships/hyperlink" Target="https://www.uptodate.com/contents/exercise-related-gastrointestinal-disorders/abstract/35" TargetMode="External"/><Relationship Id="rId2" Type="http://schemas.openxmlformats.org/officeDocument/2006/relationships/styles" Target="styles.xml"/><Relationship Id="rId16" Type="http://schemas.openxmlformats.org/officeDocument/2006/relationships/hyperlink" Target="https://www.ncbi.nlm.nih.gov/pubmed/?term=Krabak%20BJ%5BAuthor%5D&amp;cauthor=true&amp;cauthor_uid=24748459" TargetMode="External"/><Relationship Id="rId20" Type="http://schemas.openxmlformats.org/officeDocument/2006/relationships/hyperlink" Target="https://www.ncbi.nlm.nih.gov/pubmed/?term=Henry%20JT%5BAuthor%5D&amp;cauthor=true&amp;cauthor_uid=20371783" TargetMode="External"/><Relationship Id="rId29" Type="http://schemas.openxmlformats.org/officeDocument/2006/relationships/hyperlink" Target="https://www.ncbi.nlm.nih.gov/pubmed/?term=Cantu%20RC%5BAuthor%5D&amp;cauthor=true&amp;cauthor_uid=7674867" TargetMode="External"/><Relationship Id="rId41" Type="http://schemas.openxmlformats.org/officeDocument/2006/relationships/hyperlink" Target="http://www.aepsad.gob.es/aepsad/dms/microsites/aepsad/actualidad/noticias/2017/lista-de-sustancias-dopantes-BOE2017/lista%20de%20sustancias%20dopantes%20BOE%202017.pdf" TargetMode="External"/><Relationship Id="rId1" Type="http://schemas.openxmlformats.org/officeDocument/2006/relationships/numbering" Target="numbering.xml"/><Relationship Id="rId6" Type="http://schemas.openxmlformats.org/officeDocument/2006/relationships/hyperlink" Target="mailto:nerea.sarriegigorrotxategi@osakidetza.eus" TargetMode="External"/><Relationship Id="rId11" Type="http://schemas.openxmlformats.org/officeDocument/2006/relationships/hyperlink" Target="https://www.ncbi.nlm.nih.gov/pubmed/?term=Rogers%20IR%5BAuthor%5D&amp;cauthor=true&amp;cauthor_uid=24748459" TargetMode="External"/><Relationship Id="rId24" Type="http://schemas.openxmlformats.org/officeDocument/2006/relationships/hyperlink" Target="https://www.ncbi.nlm.nih.gov/pubmed/?term=Harris+KM%2C+Henry+JT%2C+Rohman+E%2C+et+al.+Sudden+death+during+the+triathlon.+JAMA.+2010%3B303%3A1255%E2%80%937." TargetMode="External"/><Relationship Id="rId32" Type="http://schemas.openxmlformats.org/officeDocument/2006/relationships/hyperlink" Target="https://www.ncbi.nlm.nih.gov/pubmed/?term=Calkins%20H%5BAuthor%5D&amp;cauthor=true&amp;cauthor_uid=7754948" TargetMode="External"/><Relationship Id="rId37" Type="http://schemas.openxmlformats.org/officeDocument/2006/relationships/hyperlink" Target="http://scholar.google.es/scholar?q=Sullivan+SN.+Exercise-associated+symptoms+in+triathletes.+Phys+Sports+med+1987%3B+15:105.&amp;hl=es&amp;as_sdt=0&amp;as_vis=1&amp;oi=scholart" TargetMode="External"/><Relationship Id="rId40" Type="http://schemas.openxmlformats.org/officeDocument/2006/relationships/hyperlink" Target="https://www.uptodate.com/contents/exercise-related-gastrointestinal-disorders/abstract/82" TargetMode="External"/><Relationship Id="rId5" Type="http://schemas.openxmlformats.org/officeDocument/2006/relationships/hyperlink" Target="mailto:haritz.esnalamundarain@osakidetza.eus" TargetMode="External"/><Relationship Id="rId15" Type="http://schemas.openxmlformats.org/officeDocument/2006/relationships/hyperlink" Target="https://www.ncbi.nlm.nih.gov/pubmed/?term=Scheer%20BV%5BAuthor%5D&amp;cauthor=true&amp;cauthor_uid=24748459" TargetMode="External"/><Relationship Id="rId23" Type="http://schemas.openxmlformats.org/officeDocument/2006/relationships/hyperlink" Target="https://www.ncbi.nlm.nih.gov/pubmed/?term=Maron%20BJ%5BAuthor%5D&amp;cauthor=true&amp;cauthor_uid=20371783" TargetMode="External"/><Relationship Id="rId28" Type="http://schemas.openxmlformats.org/officeDocument/2006/relationships/hyperlink" Target="https://www.ncbi.nlm.nih.gov/pubmed/?term=Mueller%20FO%5BAuthor%5D&amp;cauthor=true&amp;cauthor_uid=7674867" TargetMode="External"/><Relationship Id="rId36" Type="http://schemas.openxmlformats.org/officeDocument/2006/relationships/hyperlink" Target="https://www.uptodate.com/contents/exercise-related-gastrointestinal-disorders/abstract/3" TargetMode="External"/><Relationship Id="rId10" Type="http://schemas.openxmlformats.org/officeDocument/2006/relationships/hyperlink" Target="https://www.ncbi.nlm.nih.gov/pubmed/?term=Pasternak%20A%5BAuthor%5D&amp;cauthor=true&amp;cauthor_uid=24748459" TargetMode="External"/><Relationship Id="rId19" Type="http://schemas.openxmlformats.org/officeDocument/2006/relationships/hyperlink" Target="https://www.ncbi.nlm.nih.gov/pubmed/?term=Harris%20KM%5BAuthor%5D&amp;cauthor=true&amp;cauthor_uid=20371783" TargetMode="External"/><Relationship Id="rId31" Type="http://schemas.openxmlformats.org/officeDocument/2006/relationships/hyperlink" Target="https://www.ncbi.nlm.nih.gov/pubmed/?term=Van+Camp+SP%2C+Bloor+CM%2C+Mueller+FO%2C+Cantu+RC%2C+Olson+HG.+%E2%80%9CNontraumatic+sports+death+in+high+school+and+college+athletes%E2%80%9D.+Med+Sci+Sports+Exerc.+1995%3B27(5)%3A641." TargetMode="External"/><Relationship Id="rId44"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s://www.ncbi.nlm.nih.gov/pubmed/?term=Hoffman%20MD%5BAuthor%5D&amp;cauthor=true&amp;cauthor_uid=24748459" TargetMode="External"/><Relationship Id="rId14" Type="http://schemas.openxmlformats.org/officeDocument/2006/relationships/hyperlink" Target="https://www.ncbi.nlm.nih.gov/pubmed/?term=Townes%20DA%5BAuthor%5D&amp;cauthor=true&amp;cauthor_uid=24748459" TargetMode="External"/><Relationship Id="rId22" Type="http://schemas.openxmlformats.org/officeDocument/2006/relationships/hyperlink" Target="https://www.ncbi.nlm.nih.gov/pubmed/?term=Haas%20TS%5BAuthor%5D&amp;cauthor=true&amp;cauthor_uid=20371783" TargetMode="External"/><Relationship Id="rId27" Type="http://schemas.openxmlformats.org/officeDocument/2006/relationships/hyperlink" Target="https://www.ncbi.nlm.nih.gov/pubmed/?term=Bloor%20CM%5BAuthor%5D&amp;cauthor=true&amp;cauthor_uid=7674867" TargetMode="External"/><Relationship Id="rId30" Type="http://schemas.openxmlformats.org/officeDocument/2006/relationships/hyperlink" Target="https://www.ncbi.nlm.nih.gov/pubmed/?term=Olson%20HG%5BAuthor%5D&amp;cauthor=true&amp;cauthor_uid=7674867" TargetMode="External"/><Relationship Id="rId35" Type="http://schemas.openxmlformats.org/officeDocument/2006/relationships/hyperlink" Target="https://www.ncbi.nlm.nih.gov/pubmed/7754948" TargetMode="External"/><Relationship Id="rId43"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3407</TotalTime>
  <Pages>18</Pages>
  <Words>8240</Words>
  <Characters>45320</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Osakidetza</Company>
  <LinksUpToDate>false</LinksUpToDate>
  <CharactersWithSpaces>53454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Antonio</dc:creator>
  <cp:lastModifiedBy>Jose Antonio</cp:lastModifiedBy>
  <cp:revision>36</cp:revision>
  <cp:lastPrinted>2019-03-31T16:58:00Z</cp:lastPrinted>
  <dcterms:created xsi:type="dcterms:W3CDTF">2019-04-30T19:37:00Z</dcterms:created>
  <dcterms:modified xsi:type="dcterms:W3CDTF">2019-06-25T10:41:00Z</dcterms:modified>
</cp:coreProperties>
</file>